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DE0DC" w14:textId="77777777" w:rsidR="00624AC9" w:rsidRPr="00F04B61" w:rsidRDefault="001068C8" w:rsidP="00271FD2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ArialMT" w:hAnsi="ArialMT" w:cs="ArialMT"/>
          <w:b/>
          <w:bCs/>
          <w:sz w:val="28"/>
          <w:szCs w:val="28"/>
          <w:lang w:val="en-US"/>
        </w:rPr>
      </w:pPr>
      <w:r>
        <w:rPr>
          <w:rFonts w:ascii="ArialMT" w:hAnsi="ArialMT" w:cs="ArialMT"/>
          <w:b/>
          <w:bCs/>
          <w:sz w:val="28"/>
          <w:szCs w:val="28"/>
          <w:lang w:val="en-US"/>
        </w:rPr>
        <w:t>Master 2</w:t>
      </w:r>
      <w:r w:rsidR="00271FD2">
        <w:rPr>
          <w:rFonts w:ascii="ArialMT" w:hAnsi="ArialMT" w:cs="ArialMT"/>
          <w:b/>
          <w:bCs/>
          <w:sz w:val="28"/>
          <w:szCs w:val="28"/>
          <w:lang w:val="en-US"/>
        </w:rPr>
        <w:t xml:space="preserve"> i</w:t>
      </w:r>
      <w:r w:rsidR="00271FD2" w:rsidRPr="00F04B61">
        <w:rPr>
          <w:rFonts w:ascii="ArialMT" w:hAnsi="ArialMT" w:cs="ArialMT"/>
          <w:b/>
          <w:bCs/>
          <w:sz w:val="28"/>
          <w:szCs w:val="28"/>
          <w:lang w:val="en-US"/>
        </w:rPr>
        <w:t>nternship project</w:t>
      </w:r>
    </w:p>
    <w:p w14:paraId="17F7FBD1" w14:textId="1CF60413" w:rsidR="00624AC9" w:rsidRPr="00F04B61" w:rsidRDefault="00987460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ArialMT" w:hAnsi="ArialMT" w:cs="ArialMT"/>
          <w:b/>
          <w:bCs/>
          <w:sz w:val="28"/>
          <w:szCs w:val="28"/>
          <w:lang w:val="en-US"/>
        </w:rPr>
      </w:pPr>
      <w:r>
        <w:rPr>
          <w:rFonts w:ascii="ArialMT" w:hAnsi="ArialMT" w:cs="ArialMT"/>
          <w:b/>
          <w:bCs/>
          <w:sz w:val="28"/>
          <w:szCs w:val="28"/>
          <w:lang w:val="en-US"/>
        </w:rPr>
        <w:t>Year 202</w:t>
      </w:r>
      <w:r w:rsidR="00293C67">
        <w:rPr>
          <w:rFonts w:ascii="ArialMT" w:hAnsi="ArialMT" w:cs="ArialMT"/>
          <w:b/>
          <w:bCs/>
          <w:sz w:val="28"/>
          <w:szCs w:val="28"/>
          <w:lang w:val="en-US"/>
        </w:rPr>
        <w:t>6</w:t>
      </w:r>
      <w:r>
        <w:rPr>
          <w:rFonts w:ascii="ArialMT" w:hAnsi="ArialMT" w:cs="ArialMT"/>
          <w:b/>
          <w:bCs/>
          <w:sz w:val="28"/>
          <w:szCs w:val="28"/>
          <w:lang w:val="en-US"/>
        </w:rPr>
        <w:t>-202</w:t>
      </w:r>
      <w:r w:rsidR="00293C67">
        <w:rPr>
          <w:rFonts w:ascii="ArialMT" w:hAnsi="ArialMT" w:cs="ArialMT"/>
          <w:b/>
          <w:bCs/>
          <w:sz w:val="28"/>
          <w:szCs w:val="28"/>
          <w:lang w:val="en-US"/>
        </w:rPr>
        <w:t>7</w:t>
      </w:r>
    </w:p>
    <w:p w14:paraId="2E69BD54" w14:textId="77777777" w:rsidR="00A539E8" w:rsidRDefault="00A539E8" w:rsidP="00A539E8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b/>
          <w:bCs/>
          <w:sz w:val="28"/>
          <w:szCs w:val="28"/>
          <w:lang w:val="en-US"/>
        </w:rPr>
      </w:pPr>
    </w:p>
    <w:p w14:paraId="2DE3DBB5" w14:textId="147D6D51" w:rsidR="00624AC9" w:rsidRPr="00F04B61" w:rsidRDefault="00F04B61" w:rsidP="00624AC9">
      <w:pPr>
        <w:widowControl w:val="0"/>
        <w:tabs>
          <w:tab w:val="left" w:pos="5954"/>
        </w:tabs>
        <w:autoSpaceDE w:val="0"/>
        <w:autoSpaceDN w:val="0"/>
        <w:adjustRightInd w:val="0"/>
        <w:spacing w:before="120"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Laboratory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>/Institute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EA0473">
        <w:rPr>
          <w:rFonts w:ascii="ArialMT" w:hAnsi="ArialMT" w:cs="ArialMT"/>
          <w:sz w:val="24"/>
          <w:szCs w:val="24"/>
          <w:lang w:val="en-US"/>
        </w:rPr>
        <w:t>IAB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ab/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Directo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>r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EA0473">
        <w:rPr>
          <w:rFonts w:ascii="ArialMT" w:hAnsi="ArialMT" w:cs="ArialMT"/>
          <w:sz w:val="24"/>
          <w:szCs w:val="24"/>
          <w:lang w:val="en-US"/>
        </w:rPr>
        <w:t>Dr Arnoult</w:t>
      </w:r>
    </w:p>
    <w:p w14:paraId="197072B7" w14:textId="53531650" w:rsidR="00624AC9" w:rsidRPr="00F04B61" w:rsidRDefault="00F04B61" w:rsidP="00D57801">
      <w:pPr>
        <w:widowControl w:val="0"/>
        <w:tabs>
          <w:tab w:val="left" w:pos="5954"/>
        </w:tabs>
        <w:autoSpaceDE w:val="0"/>
        <w:autoSpaceDN w:val="0"/>
        <w:adjustRightInd w:val="0"/>
        <w:spacing w:line="240" w:lineRule="auto"/>
        <w:ind w:left="5960" w:right="-6" w:hanging="5960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Team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EA0473">
        <w:rPr>
          <w:rFonts w:ascii="ArialMT" w:hAnsi="ArialMT" w:cs="ArialMT"/>
          <w:sz w:val="24"/>
          <w:szCs w:val="24"/>
          <w:lang w:val="en-US"/>
        </w:rPr>
        <w:t xml:space="preserve">Team </w:t>
      </w:r>
      <w:r w:rsidR="00EA0473" w:rsidRPr="00BF4FE2">
        <w:rPr>
          <w:rFonts w:ascii="ArialMT" w:hAnsi="ArialMT" w:cs="ArialMT"/>
          <w:sz w:val="24"/>
          <w:szCs w:val="24"/>
          <w:lang w:val="en-US"/>
        </w:rPr>
        <w:t>INVADE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ab/>
      </w:r>
      <w:r w:rsidR="00D57801">
        <w:rPr>
          <w:rFonts w:ascii="ArialMT" w:hAnsi="ArialMT" w:cs="ArialMT"/>
          <w:sz w:val="24"/>
          <w:szCs w:val="24"/>
          <w:lang w:val="en-US"/>
        </w:rPr>
        <w:tab/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Head of 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 xml:space="preserve">the 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team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D57801">
        <w:rPr>
          <w:rFonts w:ascii="ArialMT" w:hAnsi="ArialMT" w:cs="ArialMT"/>
          <w:sz w:val="24"/>
          <w:szCs w:val="24"/>
          <w:lang w:val="en-US"/>
        </w:rPr>
        <w:t xml:space="preserve">FAUROBERT &amp; </w:t>
      </w:r>
      <w:r w:rsidR="00EA0473">
        <w:rPr>
          <w:rFonts w:ascii="ArialMT" w:hAnsi="ArialMT" w:cs="ArialMT"/>
          <w:sz w:val="24"/>
          <w:szCs w:val="24"/>
          <w:lang w:val="en-US"/>
        </w:rPr>
        <w:t xml:space="preserve">DESTAING </w:t>
      </w:r>
    </w:p>
    <w:p w14:paraId="09EDA6A8" w14:textId="77777777" w:rsidR="00624AC9" w:rsidRPr="00F04B61" w:rsidRDefault="00624AC9" w:rsidP="00624AC9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</w:p>
    <w:p w14:paraId="348F8B2C" w14:textId="77777777" w:rsidR="004678A1" w:rsidRDefault="00F04B61" w:rsidP="00624AC9">
      <w:pPr>
        <w:widowControl w:val="0"/>
        <w:tabs>
          <w:tab w:val="left" w:pos="7938"/>
          <w:tab w:val="left" w:pos="9498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Name and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status of 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 xml:space="preserve">the 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scientist in charge of the project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</w:p>
    <w:p w14:paraId="44FFBB39" w14:textId="6568DC96" w:rsidR="004678A1" w:rsidRDefault="00EA0473" w:rsidP="00624AC9">
      <w:pPr>
        <w:widowControl w:val="0"/>
        <w:tabs>
          <w:tab w:val="left" w:pos="7938"/>
          <w:tab w:val="left" w:pos="9498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>
        <w:rPr>
          <w:rFonts w:ascii="ArialMT" w:hAnsi="ArialMT" w:cs="ArialMT"/>
          <w:sz w:val="24"/>
          <w:szCs w:val="24"/>
          <w:lang w:val="en-US"/>
        </w:rPr>
        <w:t>Olivier Destaing, DR2 CNRS</w:t>
      </w:r>
    </w:p>
    <w:p w14:paraId="7D1F3C24" w14:textId="7C88F2AD" w:rsidR="00624AC9" w:rsidRPr="00F04B61" w:rsidRDefault="00F04B61" w:rsidP="00624AC9">
      <w:pPr>
        <w:widowControl w:val="0"/>
        <w:tabs>
          <w:tab w:val="left" w:pos="7938"/>
          <w:tab w:val="left" w:pos="9498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b/>
          <w:bCs/>
          <w:sz w:val="24"/>
          <w:szCs w:val="24"/>
          <w:lang w:val="en-US"/>
        </w:rPr>
      </w:pPr>
      <w:r>
        <w:rPr>
          <w:rFonts w:ascii="ArialMT" w:hAnsi="ArialMT" w:cs="ArialMT"/>
          <w:b/>
          <w:bCs/>
          <w:sz w:val="24"/>
          <w:szCs w:val="24"/>
          <w:lang w:val="en-US"/>
        </w:rPr>
        <w:tab/>
        <w:t>HDR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 xml:space="preserve">  </w:t>
      </w:r>
      <w:proofErr w:type="gramStart"/>
      <w:r>
        <w:rPr>
          <w:rFonts w:ascii="ArialMT" w:hAnsi="ArialMT" w:cs="ArialMT"/>
          <w:b/>
          <w:bCs/>
          <w:sz w:val="24"/>
          <w:szCs w:val="24"/>
          <w:lang w:val="en-US"/>
        </w:rPr>
        <w:t>yes</w:t>
      </w:r>
      <w:proofErr w:type="gramEnd"/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="00EA0473">
        <w:rPr>
          <w:rFonts w:ascii="MS Gothic" w:eastAsia="MS Gothic" w:hAnsi="ArialMT" w:cs="ArialMT"/>
          <w:b/>
          <w:bCs/>
          <w:sz w:val="24"/>
          <w:szCs w:val="24"/>
          <w:lang w:val="en-US"/>
        </w:rPr>
        <w:t>X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 xml:space="preserve">   no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="00624AC9" w:rsidRPr="00F04B61"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☐</w:t>
      </w:r>
    </w:p>
    <w:p w14:paraId="32532B5D" w14:textId="0338BFB4" w:rsidR="00624AC9" w:rsidRPr="00BF4FE2" w:rsidRDefault="00F04B61" w:rsidP="00624AC9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</w:rPr>
      </w:pPr>
      <w:r w:rsidRPr="00BF4FE2">
        <w:rPr>
          <w:rFonts w:ascii="ArialMT" w:hAnsi="ArialMT" w:cs="ArialMT"/>
          <w:b/>
          <w:bCs/>
          <w:sz w:val="24"/>
          <w:szCs w:val="24"/>
        </w:rPr>
        <w:t>Ad</w:t>
      </w:r>
      <w:r w:rsidR="001068C8" w:rsidRPr="00BF4FE2">
        <w:rPr>
          <w:rFonts w:ascii="ArialMT" w:hAnsi="ArialMT" w:cs="ArialMT"/>
          <w:b/>
          <w:bCs/>
          <w:sz w:val="24"/>
          <w:szCs w:val="24"/>
        </w:rPr>
        <w:t>d</w:t>
      </w:r>
      <w:r w:rsidRPr="00BF4FE2">
        <w:rPr>
          <w:rFonts w:ascii="ArialMT" w:hAnsi="ArialMT" w:cs="ArialMT"/>
          <w:b/>
          <w:bCs/>
          <w:sz w:val="24"/>
          <w:szCs w:val="24"/>
        </w:rPr>
        <w:t>ress</w:t>
      </w:r>
      <w:r w:rsidR="00624AC9" w:rsidRPr="00BF4FE2">
        <w:rPr>
          <w:rFonts w:ascii="ArialMT" w:hAnsi="ArialMT" w:cs="ArialMT"/>
          <w:b/>
          <w:bCs/>
          <w:sz w:val="24"/>
          <w:szCs w:val="24"/>
        </w:rPr>
        <w:t>:</w:t>
      </w:r>
      <w:r w:rsidR="00624AC9" w:rsidRPr="00BF4FE2">
        <w:rPr>
          <w:rFonts w:ascii="ArialMT" w:hAnsi="ArialMT" w:cs="ArialMT"/>
          <w:sz w:val="24"/>
          <w:szCs w:val="24"/>
        </w:rPr>
        <w:t xml:space="preserve"> </w:t>
      </w:r>
      <w:r w:rsidR="00EA0473" w:rsidRPr="00BF4FE2">
        <w:rPr>
          <w:rFonts w:ascii="ArialMT" w:hAnsi="ArialMT" w:cs="ArialMT"/>
          <w:sz w:val="24"/>
          <w:szCs w:val="24"/>
        </w:rPr>
        <w:t>IAB Rond point de la chantourne</w:t>
      </w:r>
    </w:p>
    <w:p w14:paraId="60252484" w14:textId="56821BC2" w:rsidR="00EA0473" w:rsidRPr="00BF4FE2" w:rsidRDefault="00EA0473" w:rsidP="00624AC9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</w:rPr>
      </w:pPr>
      <w:r w:rsidRPr="00BF4FE2">
        <w:rPr>
          <w:rFonts w:ascii="ArialMT" w:hAnsi="ArialMT" w:cs="ArialMT"/>
          <w:sz w:val="24"/>
          <w:szCs w:val="24"/>
        </w:rPr>
        <w:t>38700 La Tronche</w:t>
      </w:r>
    </w:p>
    <w:p w14:paraId="3BB3530C" w14:textId="684847C2" w:rsidR="00624AC9" w:rsidRPr="00BF4FE2" w:rsidRDefault="00F04B61" w:rsidP="00624AC9">
      <w:pPr>
        <w:widowControl w:val="0"/>
        <w:tabs>
          <w:tab w:val="left" w:pos="3969"/>
        </w:tabs>
        <w:autoSpaceDE w:val="0"/>
        <w:autoSpaceDN w:val="0"/>
        <w:adjustRightInd w:val="0"/>
        <w:spacing w:after="120" w:line="240" w:lineRule="auto"/>
        <w:ind w:right="-6"/>
        <w:rPr>
          <w:rFonts w:ascii="ArialMT" w:hAnsi="ArialMT" w:cs="ArialMT"/>
          <w:sz w:val="24"/>
          <w:szCs w:val="24"/>
        </w:rPr>
      </w:pPr>
      <w:proofErr w:type="gramStart"/>
      <w:r w:rsidRPr="00BF4FE2">
        <w:rPr>
          <w:rFonts w:ascii="ArialMT" w:hAnsi="ArialMT" w:cs="ArialMT"/>
          <w:b/>
          <w:bCs/>
          <w:sz w:val="24"/>
          <w:szCs w:val="24"/>
        </w:rPr>
        <w:t>Phone</w:t>
      </w:r>
      <w:r w:rsidR="00624AC9" w:rsidRPr="00BF4FE2">
        <w:rPr>
          <w:rFonts w:ascii="ArialMT" w:hAnsi="ArialMT" w:cs="ArialMT"/>
          <w:b/>
          <w:bCs/>
          <w:sz w:val="24"/>
          <w:szCs w:val="24"/>
        </w:rPr>
        <w:t>:</w:t>
      </w:r>
      <w:proofErr w:type="gramEnd"/>
      <w:r w:rsidR="00624AC9" w:rsidRPr="00BF4FE2">
        <w:rPr>
          <w:rFonts w:ascii="ArialMT" w:hAnsi="ArialMT" w:cs="ArialMT"/>
          <w:sz w:val="24"/>
          <w:szCs w:val="24"/>
        </w:rPr>
        <w:t xml:space="preserve"> </w:t>
      </w:r>
      <w:r w:rsidR="00EA0473" w:rsidRPr="00BF4FE2">
        <w:rPr>
          <w:rFonts w:ascii="ArialMT" w:hAnsi="ArialMT" w:cs="ArialMT"/>
          <w:sz w:val="24"/>
          <w:szCs w:val="24"/>
        </w:rPr>
        <w:t>0476549550</w:t>
      </w:r>
      <w:r w:rsidR="00624AC9" w:rsidRPr="00BF4FE2">
        <w:rPr>
          <w:rFonts w:ascii="ArialMT" w:hAnsi="ArialMT" w:cs="ArialMT"/>
          <w:b/>
          <w:bCs/>
          <w:sz w:val="24"/>
          <w:szCs w:val="24"/>
        </w:rPr>
        <w:tab/>
        <w:t>e</w:t>
      </w:r>
      <w:r w:rsidRPr="00BF4FE2">
        <w:rPr>
          <w:rFonts w:ascii="ArialMT" w:hAnsi="ArialMT" w:cs="ArialMT"/>
          <w:b/>
          <w:bCs/>
          <w:sz w:val="24"/>
          <w:szCs w:val="24"/>
        </w:rPr>
        <w:t>-mail</w:t>
      </w:r>
      <w:r w:rsidR="00624AC9" w:rsidRPr="00BF4FE2">
        <w:rPr>
          <w:rFonts w:ascii="ArialMT" w:hAnsi="ArialMT" w:cs="ArialMT"/>
          <w:b/>
          <w:bCs/>
          <w:sz w:val="24"/>
          <w:szCs w:val="24"/>
        </w:rPr>
        <w:t>:</w:t>
      </w:r>
      <w:r w:rsidR="00624AC9" w:rsidRPr="00BF4FE2">
        <w:rPr>
          <w:rFonts w:ascii="ArialMT" w:hAnsi="ArialMT" w:cs="ArialMT"/>
          <w:sz w:val="24"/>
          <w:szCs w:val="24"/>
        </w:rPr>
        <w:t xml:space="preserve"> </w:t>
      </w:r>
      <w:r w:rsidR="00BF4FE2">
        <w:fldChar w:fldCharType="begin"/>
      </w:r>
      <w:r w:rsidR="00BF4FE2">
        <w:instrText>HYPERLINK "mailto:olivier.destaing@univ-grenoble-alpes.fr"</w:instrText>
      </w:r>
      <w:r w:rsidR="00BF4FE2">
        <w:fldChar w:fldCharType="separate"/>
      </w:r>
      <w:r w:rsidR="00EA0473" w:rsidRPr="00BF4FE2">
        <w:rPr>
          <w:rStyle w:val="Lienhypertexte"/>
          <w:rFonts w:ascii="ArialMT" w:hAnsi="ArialMT" w:cs="ArialMT"/>
          <w:sz w:val="24"/>
          <w:szCs w:val="24"/>
        </w:rPr>
        <w:t>olivier.destaing@univ-grenoble-alpes.fr</w:t>
      </w:r>
      <w:r w:rsidR="00BF4FE2">
        <w:rPr>
          <w:rStyle w:val="Lienhypertexte"/>
          <w:rFonts w:ascii="ArialMT" w:hAnsi="ArialMT" w:cs="ArialMT"/>
          <w:sz w:val="24"/>
          <w:szCs w:val="24"/>
          <w:lang w:val="en-US"/>
        </w:rPr>
        <w:fldChar w:fldCharType="end"/>
      </w:r>
    </w:p>
    <w:p w14:paraId="6985B90A" w14:textId="77777777" w:rsidR="00624AC9" w:rsidRPr="00F04B61" w:rsidRDefault="001068C8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line="240" w:lineRule="auto"/>
        <w:ind w:right="-6"/>
        <w:rPr>
          <w:rFonts w:ascii="ArialMT" w:hAnsi="ArialMT" w:cs="ArialMT"/>
          <w:b/>
          <w:bCs/>
          <w:sz w:val="24"/>
          <w:szCs w:val="24"/>
          <w:lang w:val="en-US"/>
        </w:rPr>
      </w:pPr>
      <w:r>
        <w:rPr>
          <w:rFonts w:ascii="ArialMT" w:hAnsi="ArialMT" w:cs="ArialMT"/>
          <w:b/>
          <w:bCs/>
          <w:sz w:val="24"/>
          <w:szCs w:val="24"/>
          <w:lang w:val="en-US"/>
        </w:rPr>
        <w:t xml:space="preserve">Program </w:t>
      </w:r>
      <w:r w:rsidR="0058371E">
        <w:rPr>
          <w:rFonts w:ascii="ArialMT" w:hAnsi="ArialMT" w:cs="ArialMT"/>
          <w:b/>
          <w:bCs/>
          <w:sz w:val="24"/>
          <w:szCs w:val="24"/>
          <w:lang w:val="en-US"/>
        </w:rPr>
        <w:t xml:space="preserve">of 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>the Master’s degree in Biology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</w:p>
    <w:p w14:paraId="4A18B1FD" w14:textId="040C8F45" w:rsidR="00F04B61" w:rsidRPr="00E03D5C" w:rsidRDefault="00EA0473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5670"/>
        </w:tabs>
        <w:autoSpaceDE w:val="0"/>
        <w:autoSpaceDN w:val="0"/>
        <w:adjustRightInd w:val="0"/>
        <w:spacing w:after="0" w:line="240" w:lineRule="auto"/>
        <w:ind w:right="-6"/>
        <w:rPr>
          <w:rFonts w:ascii="Arial" w:hAnsi="Arial" w:cs="Arial"/>
          <w:sz w:val="24"/>
          <w:szCs w:val="24"/>
          <w:lang w:val="en-US"/>
        </w:rPr>
      </w:pPr>
      <w:r>
        <w:rPr>
          <w:rFonts w:ascii="MS Gothic" w:eastAsia="MS Gothic" w:hAnsi="ArialMT" w:cs="ArialMT"/>
          <w:b/>
          <w:bCs/>
          <w:sz w:val="24"/>
          <w:szCs w:val="24"/>
          <w:lang w:val="en-US"/>
        </w:rPr>
        <w:t>X</w:t>
      </w:r>
      <w:r w:rsidR="007A1DD7">
        <w:rPr>
          <w:rFonts w:ascii="MS Gothic" w:eastAsia="MS Gothic" w:hAnsi="ArialMT" w:cs="ArialMT"/>
          <w:b/>
          <w:bCs/>
          <w:sz w:val="24"/>
          <w:szCs w:val="24"/>
          <w:lang w:val="en-US"/>
        </w:rPr>
        <w:t xml:space="preserve"> </w:t>
      </w:r>
      <w:r w:rsidR="00F04B61">
        <w:rPr>
          <w:rFonts w:ascii="ArialMT" w:hAnsi="ArialMT" w:cs="ArialMT"/>
          <w:sz w:val="24"/>
          <w:szCs w:val="24"/>
          <w:lang w:val="en-US"/>
        </w:rPr>
        <w:t>Microbiology, Infectious Diseases</w:t>
      </w:r>
      <w:r w:rsidR="005D0A84">
        <w:rPr>
          <w:rFonts w:ascii="ArialMT" w:hAnsi="ArialMT" w:cs="ArialMT"/>
          <w:sz w:val="24"/>
          <w:szCs w:val="24"/>
          <w:lang w:val="en-US"/>
        </w:rPr>
        <w:t xml:space="preserve"> and Immunology</w:t>
      </w:r>
      <w:r w:rsidR="00271FD2">
        <w:rPr>
          <w:rFonts w:ascii="ArialMT" w:hAnsi="ArialMT" w:cs="ArialMT"/>
          <w:sz w:val="24"/>
          <w:szCs w:val="24"/>
          <w:lang w:val="en-US"/>
        </w:rPr>
        <w:tab/>
      </w:r>
      <w:r w:rsidR="00D5780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D57801">
        <w:rPr>
          <w:rFonts w:ascii="MS Gothic" w:eastAsia="MS Gothic" w:hAnsi="ArialMT" w:cs="ArialMT"/>
          <w:b/>
          <w:bCs/>
          <w:sz w:val="24"/>
          <w:szCs w:val="24"/>
          <w:lang w:val="en-US"/>
        </w:rPr>
        <w:t>X</w:t>
      </w:r>
      <w:r w:rsidR="00271FD2">
        <w:rPr>
          <w:rFonts w:ascii="MS Gothic" w:eastAsia="MS Gothic" w:hAnsi="ArialMT" w:cs="ArialMT"/>
          <w:b/>
          <w:bCs/>
          <w:sz w:val="24"/>
          <w:szCs w:val="24"/>
          <w:lang w:val="en-US"/>
        </w:rPr>
        <w:t xml:space="preserve"> </w:t>
      </w:r>
      <w:r w:rsidR="00BB33C0">
        <w:rPr>
          <w:rFonts w:ascii="Arial" w:eastAsia="MS Gothic" w:hAnsi="Arial" w:cs="Arial"/>
          <w:bCs/>
          <w:sz w:val="24"/>
          <w:szCs w:val="24"/>
          <w:lang w:val="en-US"/>
        </w:rPr>
        <w:t>Biochemistry &amp; Structure</w:t>
      </w:r>
    </w:p>
    <w:p w14:paraId="30710C54" w14:textId="7A9B7C63" w:rsidR="00271FD2" w:rsidRDefault="00EA0473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5670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>
        <w:rPr>
          <w:rFonts w:ascii="MS Gothic" w:eastAsia="MS Gothic" w:hAnsi="ArialMT" w:cs="ArialMT"/>
          <w:b/>
          <w:bCs/>
          <w:sz w:val="24"/>
          <w:szCs w:val="24"/>
          <w:lang w:val="en-US"/>
        </w:rPr>
        <w:t>X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="00F04B61" w:rsidRPr="00F36429">
        <w:rPr>
          <w:rFonts w:ascii="ArialMT" w:hAnsi="ArialMT" w:cs="ArialMT"/>
          <w:sz w:val="24"/>
          <w:szCs w:val="24"/>
          <w:lang w:val="en-US"/>
        </w:rPr>
        <w:t>Physiology</w:t>
      </w:r>
      <w:r w:rsidR="001068C8">
        <w:rPr>
          <w:rFonts w:ascii="ArialMT" w:hAnsi="ArialMT" w:cs="ArialMT"/>
          <w:sz w:val="24"/>
          <w:szCs w:val="24"/>
          <w:lang w:val="en-US"/>
        </w:rPr>
        <w:t>,</w:t>
      </w:r>
      <w:r w:rsidR="00F04B61" w:rsidRPr="00F36429">
        <w:rPr>
          <w:rFonts w:ascii="ArialMT" w:hAnsi="ArialMT" w:cs="ArialMT"/>
          <w:sz w:val="24"/>
          <w:szCs w:val="24"/>
          <w:lang w:val="en-US"/>
        </w:rPr>
        <w:t xml:space="preserve"> Epigenetics</w:t>
      </w:r>
      <w:r w:rsidR="001068C8">
        <w:rPr>
          <w:rFonts w:ascii="ArialMT" w:hAnsi="ArialMT" w:cs="ArialMT"/>
          <w:sz w:val="24"/>
          <w:szCs w:val="24"/>
          <w:lang w:val="en-US"/>
        </w:rPr>
        <w:t>,</w:t>
      </w:r>
      <w:r w:rsidR="00825925">
        <w:rPr>
          <w:rFonts w:ascii="ArialMT" w:hAnsi="ArialMT" w:cs="ArialMT"/>
          <w:sz w:val="24"/>
          <w:szCs w:val="24"/>
          <w:lang w:val="en-US"/>
        </w:rPr>
        <w:t xml:space="preserve"> Differentiation, Cancer</w:t>
      </w:r>
      <w:r w:rsidR="00271FD2">
        <w:rPr>
          <w:rFonts w:ascii="ArialMT" w:hAnsi="ArialMT" w:cs="ArialMT"/>
          <w:sz w:val="24"/>
          <w:szCs w:val="24"/>
          <w:lang w:val="en-US"/>
        </w:rPr>
        <w:t xml:space="preserve">    </w:t>
      </w:r>
      <w:r w:rsidR="00271FD2" w:rsidRPr="00F04B61"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☐</w:t>
      </w:r>
      <w:r w:rsidR="00271FD2"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="00271FD2" w:rsidRPr="00F04B61">
        <w:rPr>
          <w:rFonts w:ascii="ArialMT" w:hAnsi="ArialMT" w:cs="ArialMT"/>
          <w:bCs/>
          <w:sz w:val="24"/>
          <w:szCs w:val="24"/>
          <w:lang w:val="en-US"/>
        </w:rPr>
        <w:t>Neurosciences and Neurobiology</w:t>
      </w:r>
      <w:r w:rsidR="00271FD2">
        <w:rPr>
          <w:rFonts w:ascii="ArialMT" w:hAnsi="ArialMT" w:cs="ArialMT"/>
          <w:sz w:val="24"/>
          <w:szCs w:val="24"/>
          <w:lang w:val="en-US"/>
        </w:rPr>
        <w:t xml:space="preserve">       </w:t>
      </w:r>
    </w:p>
    <w:p w14:paraId="7BF2CF0C" w14:textId="77777777" w:rsidR="0064724F" w:rsidRPr="00E03D5C" w:rsidRDefault="0064724F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5670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</w:p>
    <w:p w14:paraId="2CFE0C14" w14:textId="76FF12C1" w:rsidR="00624AC9" w:rsidRPr="00F04B61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120" w:line="240" w:lineRule="auto"/>
        <w:ind w:right="-6"/>
        <w:rPr>
          <w:rFonts w:ascii="ArialMT" w:hAnsi="ArialMT" w:cs="ArialMT"/>
          <w:b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u w:val="single"/>
          <w:lang w:val="en-US"/>
        </w:rPr>
        <w:t xml:space="preserve">Title of </w:t>
      </w:r>
      <w:r w:rsidR="001068C8">
        <w:rPr>
          <w:rFonts w:ascii="ArialMT" w:hAnsi="ArialMT" w:cs="ArialMT"/>
          <w:b/>
          <w:bCs/>
          <w:sz w:val="24"/>
          <w:szCs w:val="24"/>
          <w:u w:val="single"/>
          <w:lang w:val="en-US"/>
        </w:rPr>
        <w:t xml:space="preserve">the </w:t>
      </w:r>
      <w:r w:rsidRPr="00F04B61">
        <w:rPr>
          <w:rFonts w:ascii="ArialMT" w:hAnsi="ArialMT" w:cs="ArialMT"/>
          <w:b/>
          <w:bCs/>
          <w:sz w:val="24"/>
          <w:szCs w:val="24"/>
          <w:u w:val="single"/>
          <w:lang w:val="en-US"/>
        </w:rPr>
        <w:t>project</w:t>
      </w:r>
      <w:r w:rsidR="00624AC9" w:rsidRPr="00F04B61">
        <w:rPr>
          <w:rFonts w:ascii="ArialMT" w:hAnsi="ArialMT" w:cs="ArialMT"/>
          <w:b/>
          <w:sz w:val="24"/>
          <w:szCs w:val="24"/>
          <w:lang w:val="en-US"/>
        </w:rPr>
        <w:t xml:space="preserve">: </w:t>
      </w:r>
      <w:r w:rsidR="00D57801" w:rsidRPr="00BF4FE2">
        <w:rPr>
          <w:lang w:val="en-US"/>
        </w:rPr>
        <w:t>Regulation of trophoblastic invasion.</w:t>
      </w:r>
      <w:r w:rsidR="00EA0473" w:rsidRPr="00BF4FE2">
        <w:rPr>
          <w:lang w:val="en-US"/>
        </w:rPr>
        <w:t> </w:t>
      </w:r>
    </w:p>
    <w:p w14:paraId="2922138A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120" w:line="240" w:lineRule="auto"/>
        <w:ind w:right="-6"/>
        <w:rPr>
          <w:rFonts w:ascii="ArialMT" w:hAnsi="ArialMT" w:cs="ArialMT"/>
          <w:b/>
          <w:sz w:val="24"/>
          <w:szCs w:val="24"/>
          <w:lang w:val="en-US"/>
        </w:rPr>
      </w:pPr>
    </w:p>
    <w:p w14:paraId="1B54586C" w14:textId="77777777" w:rsidR="00624AC9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Objectives (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 xml:space="preserve">up to 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3 li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>nes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): </w:t>
      </w:r>
    </w:p>
    <w:p w14:paraId="0DD0DF0F" w14:textId="539F71BD" w:rsidR="00624AC9" w:rsidRDefault="00CC1C90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  <w:r>
        <w:rPr>
          <w:rFonts w:ascii="ArialMT" w:hAnsi="ArialMT" w:cs="ArialMT"/>
          <w:lang w:val="en-US"/>
        </w:rPr>
        <w:t xml:space="preserve">-Cell biology (differentiation, degradation of extracellular matrix, </w:t>
      </w:r>
      <w:r w:rsidR="00D57801">
        <w:rPr>
          <w:rFonts w:ascii="ArialMT" w:hAnsi="ArialMT" w:cs="ArialMT"/>
          <w:lang w:val="en-US"/>
        </w:rPr>
        <w:t xml:space="preserve">cytoskeleton, signaling </w:t>
      </w:r>
      <w:r>
        <w:rPr>
          <w:rFonts w:ascii="ArialMT" w:hAnsi="ArialMT" w:cs="ArialMT"/>
          <w:lang w:val="en-US"/>
        </w:rPr>
        <w:t xml:space="preserve">…) of </w:t>
      </w:r>
      <w:r w:rsidR="00D57801">
        <w:rPr>
          <w:rFonts w:ascii="ArialMT" w:hAnsi="ArialMT" w:cs="ArialMT"/>
          <w:lang w:val="en-US"/>
        </w:rPr>
        <w:t xml:space="preserve">the invasion of trophoblastic cells </w:t>
      </w:r>
    </w:p>
    <w:p w14:paraId="6E44AB99" w14:textId="04D3CC6B" w:rsidR="00CC1C90" w:rsidRDefault="00CC1C90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  <w:r>
        <w:rPr>
          <w:rFonts w:ascii="ArialMT" w:hAnsi="ArialMT" w:cs="ArialMT"/>
          <w:lang w:val="en-US"/>
        </w:rPr>
        <w:t>-</w:t>
      </w:r>
      <w:r w:rsidR="00D57801">
        <w:rPr>
          <w:rFonts w:ascii="ArialMT" w:hAnsi="ArialMT" w:cs="ArialMT"/>
          <w:lang w:val="en-US"/>
        </w:rPr>
        <w:t xml:space="preserve">Impact of </w:t>
      </w:r>
      <w:proofErr w:type="spellStart"/>
      <w:r w:rsidR="00D57801">
        <w:rPr>
          <w:rFonts w:ascii="ArialMT" w:hAnsi="ArialMT" w:cs="ArialMT"/>
          <w:lang w:val="en-US"/>
        </w:rPr>
        <w:t>Tks</w:t>
      </w:r>
      <w:proofErr w:type="spellEnd"/>
      <w:r w:rsidR="00D57801">
        <w:rPr>
          <w:rFonts w:ascii="ArialMT" w:hAnsi="ArialMT" w:cs="ArialMT"/>
          <w:lang w:val="en-US"/>
        </w:rPr>
        <w:t xml:space="preserve"> proteins in the functions of trophoblastic cells (quantitative </w:t>
      </w:r>
      <w:proofErr w:type="spellStart"/>
      <w:r w:rsidR="00D57801">
        <w:rPr>
          <w:rFonts w:ascii="ArialMT" w:hAnsi="ArialMT" w:cs="ArialMT"/>
          <w:lang w:val="en-US"/>
        </w:rPr>
        <w:t>interactomics</w:t>
      </w:r>
      <w:proofErr w:type="spellEnd"/>
      <w:r w:rsidR="00D57801">
        <w:rPr>
          <w:rFonts w:ascii="ArialMT" w:hAnsi="ArialMT" w:cs="ArialMT"/>
          <w:lang w:val="en-US"/>
        </w:rPr>
        <w:t xml:space="preserve"> and </w:t>
      </w:r>
      <w:proofErr w:type="spellStart"/>
      <w:r w:rsidR="00D57801">
        <w:rPr>
          <w:rFonts w:ascii="ArialMT" w:hAnsi="ArialMT" w:cs="ArialMT"/>
          <w:lang w:val="en-US"/>
        </w:rPr>
        <w:t>BioID</w:t>
      </w:r>
      <w:proofErr w:type="spellEnd"/>
      <w:r w:rsidR="00D57801">
        <w:rPr>
          <w:rFonts w:ascii="ArialMT" w:hAnsi="ArialMT" w:cs="ArialMT"/>
          <w:lang w:val="en-US"/>
        </w:rPr>
        <w:t>)</w:t>
      </w:r>
    </w:p>
    <w:p w14:paraId="516BDCEA" w14:textId="77777777" w:rsidR="00624AC9" w:rsidRPr="00F04B61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Abstract (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>up to 10 lines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)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: </w:t>
      </w:r>
    </w:p>
    <w:p w14:paraId="422DCCFA" w14:textId="5B801A5C" w:rsidR="00624AC9" w:rsidRDefault="00C83E9B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  <w:r>
        <w:rPr>
          <w:rFonts w:ascii="ArialMT" w:hAnsi="ArialMT" w:cs="ArialMT"/>
          <w:lang w:val="en-US"/>
        </w:rPr>
        <w:t xml:space="preserve">The formation of the placenta (or placentation) is based on the invasion of </w:t>
      </w:r>
      <w:proofErr w:type="spellStart"/>
      <w:r>
        <w:rPr>
          <w:rFonts w:ascii="ArialMT" w:hAnsi="ArialMT" w:cs="ArialMT"/>
          <w:lang w:val="en-US"/>
        </w:rPr>
        <w:t>foetal</w:t>
      </w:r>
      <w:proofErr w:type="spellEnd"/>
      <w:r>
        <w:rPr>
          <w:rFonts w:ascii="ArialMT" w:hAnsi="ArialMT" w:cs="ArialMT"/>
          <w:lang w:val="en-US"/>
        </w:rPr>
        <w:t xml:space="preserve"> cells, trophoblasts, into the tissues of the mother in order to define a functional interface to exchange nutrients and </w:t>
      </w:r>
      <w:proofErr w:type="spellStart"/>
      <w:r>
        <w:rPr>
          <w:rFonts w:ascii="ArialMT" w:hAnsi="ArialMT" w:cs="ArialMT"/>
          <w:lang w:val="en-US"/>
        </w:rPr>
        <w:t>informations</w:t>
      </w:r>
      <w:proofErr w:type="spellEnd"/>
      <w:r>
        <w:rPr>
          <w:rFonts w:ascii="ArialMT" w:hAnsi="ArialMT" w:cs="ArialMT"/>
          <w:lang w:val="en-US"/>
        </w:rPr>
        <w:t xml:space="preserve">. This process is thus based on </w:t>
      </w:r>
      <w:proofErr w:type="gramStart"/>
      <w:r>
        <w:rPr>
          <w:rFonts w:ascii="ArialMT" w:hAnsi="ArialMT" w:cs="ArialMT"/>
          <w:lang w:val="en-US"/>
        </w:rPr>
        <w:t>an</w:t>
      </w:r>
      <w:proofErr w:type="gramEnd"/>
      <w:r>
        <w:rPr>
          <w:rFonts w:ascii="ArialMT" w:hAnsi="ArialMT" w:cs="ArialMT"/>
          <w:lang w:val="en-US"/>
        </w:rPr>
        <w:t xml:space="preserve"> physiological and controlled invasion processes. Over-</w:t>
      </w:r>
      <w:proofErr w:type="spellStart"/>
      <w:r>
        <w:rPr>
          <w:rFonts w:ascii="ArialMT" w:hAnsi="ArialMT" w:cs="ArialMT"/>
          <w:lang w:val="en-US"/>
        </w:rPr>
        <w:t>ivasion</w:t>
      </w:r>
      <w:proofErr w:type="spellEnd"/>
      <w:r>
        <w:rPr>
          <w:rFonts w:ascii="ArialMT" w:hAnsi="ArialMT" w:cs="ArialMT"/>
          <w:lang w:val="en-US"/>
        </w:rPr>
        <w:t xml:space="preserve"> are associated with placenta pathologies such as pre-eclampsia and placenta accreta.</w:t>
      </w:r>
    </w:p>
    <w:p w14:paraId="3885DF78" w14:textId="112FB1D3" w:rsidR="00C83E9B" w:rsidRPr="00F04B61" w:rsidRDefault="00C83E9B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  <w:r>
        <w:rPr>
          <w:rFonts w:ascii="ArialMT" w:hAnsi="ArialMT" w:cs="ArialMT"/>
          <w:lang w:val="en-US"/>
        </w:rPr>
        <w:t xml:space="preserve">Our project aims to decipher the </w:t>
      </w:r>
      <w:proofErr w:type="spellStart"/>
      <w:r>
        <w:rPr>
          <w:rFonts w:ascii="ArialMT" w:hAnsi="ArialMT" w:cs="ArialMT"/>
          <w:lang w:val="en-US"/>
        </w:rPr>
        <w:t>specifities</w:t>
      </w:r>
      <w:proofErr w:type="spellEnd"/>
      <w:r>
        <w:rPr>
          <w:rFonts w:ascii="ArialMT" w:hAnsi="ArialMT" w:cs="ArialMT"/>
          <w:lang w:val="en-US"/>
        </w:rPr>
        <w:t xml:space="preserve"> of trophoblast invasions based on our international expertise in molecular regulators and diversity of invasion processes. In particular, we aim to revisit the functions of key drivers of invasion, the </w:t>
      </w:r>
      <w:proofErr w:type="spellStart"/>
      <w:r>
        <w:rPr>
          <w:rFonts w:ascii="ArialMT" w:hAnsi="ArialMT" w:cs="ArialMT"/>
          <w:lang w:val="en-US"/>
        </w:rPr>
        <w:t>Tks</w:t>
      </w:r>
      <w:proofErr w:type="spellEnd"/>
      <w:r>
        <w:rPr>
          <w:rFonts w:ascii="ArialMT" w:hAnsi="ArialMT" w:cs="ArialMT"/>
          <w:lang w:val="en-US"/>
        </w:rPr>
        <w:t xml:space="preserve"> proteins. To do so, we will couple advanced quantitative </w:t>
      </w:r>
      <w:proofErr w:type="spellStart"/>
      <w:r>
        <w:rPr>
          <w:rFonts w:ascii="ArialMT" w:hAnsi="ArialMT" w:cs="ArialMT"/>
          <w:lang w:val="en-US"/>
        </w:rPr>
        <w:t>interactomics</w:t>
      </w:r>
      <w:proofErr w:type="spellEnd"/>
      <w:r>
        <w:rPr>
          <w:rFonts w:ascii="ArialMT" w:hAnsi="ArialMT" w:cs="ArialMT"/>
          <w:lang w:val="en-US"/>
        </w:rPr>
        <w:t xml:space="preserve"> methods (hold-up) with dynamics determination of molecular environment (</w:t>
      </w:r>
      <w:proofErr w:type="spellStart"/>
      <w:r>
        <w:rPr>
          <w:rFonts w:ascii="ArialMT" w:hAnsi="ArialMT" w:cs="ArialMT"/>
          <w:lang w:val="en-US"/>
        </w:rPr>
        <w:t>BioID</w:t>
      </w:r>
      <w:proofErr w:type="spellEnd"/>
      <w:r>
        <w:rPr>
          <w:rFonts w:ascii="ArialMT" w:hAnsi="ArialMT" w:cs="ArialMT"/>
          <w:lang w:val="en-US"/>
        </w:rPr>
        <w:t xml:space="preserve"> coupled to optogenetics) to revisit the molecular landscape of </w:t>
      </w:r>
      <w:proofErr w:type="spellStart"/>
      <w:r>
        <w:rPr>
          <w:rFonts w:ascii="ArialMT" w:hAnsi="ArialMT" w:cs="ArialMT"/>
          <w:lang w:val="en-US"/>
        </w:rPr>
        <w:t>Tks</w:t>
      </w:r>
      <w:proofErr w:type="spellEnd"/>
      <w:r>
        <w:rPr>
          <w:rFonts w:ascii="ArialMT" w:hAnsi="ArialMT" w:cs="ArialMT"/>
          <w:lang w:val="en-US"/>
        </w:rPr>
        <w:t xml:space="preserve"> proteins in trophoblast. In parallel, these approaches will be combined with state-of-the-art cell biology methods to define specificities of trophoblastic invasion and the roles of </w:t>
      </w:r>
      <w:proofErr w:type="spellStart"/>
      <w:r>
        <w:rPr>
          <w:rFonts w:ascii="ArialMT" w:hAnsi="ArialMT" w:cs="ArialMT"/>
          <w:lang w:val="en-US"/>
        </w:rPr>
        <w:t>Tks</w:t>
      </w:r>
      <w:proofErr w:type="spellEnd"/>
      <w:r>
        <w:rPr>
          <w:rFonts w:ascii="ArialMT" w:hAnsi="ArialMT" w:cs="ArialMT"/>
          <w:lang w:val="en-US"/>
        </w:rPr>
        <w:t xml:space="preserve"> proteins in this process. Thus, this project is at the interface between stochastic biochemistry and dynamics cell biology.</w:t>
      </w:r>
    </w:p>
    <w:p w14:paraId="721D75DF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6F3FF128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03138332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4E6278E8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32C53453" w14:textId="77777777" w:rsidR="00624AC9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Methods (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 xml:space="preserve">up to 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3 li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>nes</w:t>
      </w:r>
      <w:r>
        <w:rPr>
          <w:rFonts w:ascii="ArialMT" w:hAnsi="ArialMT" w:cs="ArialMT"/>
          <w:sz w:val="24"/>
          <w:szCs w:val="24"/>
          <w:u w:val="single"/>
          <w:lang w:val="en-US"/>
        </w:rPr>
        <w:t>)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: </w:t>
      </w:r>
    </w:p>
    <w:p w14:paraId="20DA367D" w14:textId="60FF4909" w:rsidR="00CC1C90" w:rsidRDefault="00CC1C90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>
        <w:rPr>
          <w:rFonts w:ascii="ArialMT" w:hAnsi="ArialMT" w:cs="ArialMT"/>
          <w:sz w:val="24"/>
          <w:szCs w:val="24"/>
          <w:lang w:val="en-US"/>
        </w:rPr>
        <w:t>-Molecular biology (cloning &amp; qPCR) and cell culture</w:t>
      </w:r>
    </w:p>
    <w:p w14:paraId="5117AAED" w14:textId="7BF84293" w:rsidR="00C83E9B" w:rsidRDefault="00C83E9B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>
        <w:rPr>
          <w:rFonts w:ascii="ArialMT" w:hAnsi="ArialMT" w:cs="ArialMT"/>
          <w:sz w:val="24"/>
          <w:szCs w:val="24"/>
          <w:lang w:val="en-US"/>
        </w:rPr>
        <w:t>-</w:t>
      </w:r>
      <w:proofErr w:type="spellStart"/>
      <w:r>
        <w:rPr>
          <w:rFonts w:ascii="ArialMT" w:hAnsi="ArialMT" w:cs="ArialMT"/>
          <w:sz w:val="24"/>
          <w:szCs w:val="24"/>
          <w:lang w:val="en-US"/>
        </w:rPr>
        <w:t>quantiative</w:t>
      </w:r>
      <w:proofErr w:type="spellEnd"/>
      <w:r>
        <w:rPr>
          <w:rFonts w:ascii="ArialMT" w:hAnsi="ArialMT" w:cs="ArialMT"/>
          <w:sz w:val="24"/>
          <w:szCs w:val="24"/>
          <w:lang w:val="en-US"/>
        </w:rPr>
        <w:t xml:space="preserve"> </w:t>
      </w:r>
      <w:proofErr w:type="spellStart"/>
      <w:r>
        <w:rPr>
          <w:rFonts w:ascii="ArialMT" w:hAnsi="ArialMT" w:cs="ArialMT"/>
          <w:sz w:val="24"/>
          <w:szCs w:val="24"/>
          <w:lang w:val="en-US"/>
        </w:rPr>
        <w:t>highthrough</w:t>
      </w:r>
      <w:proofErr w:type="spellEnd"/>
      <w:r>
        <w:rPr>
          <w:rFonts w:ascii="ArialMT" w:hAnsi="ArialMT" w:cs="ArialMT"/>
          <w:sz w:val="24"/>
          <w:szCs w:val="24"/>
          <w:lang w:val="en-US"/>
        </w:rPr>
        <w:t xml:space="preserve">-put </w:t>
      </w:r>
      <w:proofErr w:type="spellStart"/>
      <w:r>
        <w:rPr>
          <w:rFonts w:ascii="ArialMT" w:hAnsi="ArialMT" w:cs="ArialMT"/>
          <w:sz w:val="24"/>
          <w:szCs w:val="24"/>
          <w:lang w:val="en-US"/>
        </w:rPr>
        <w:t>interactomics</w:t>
      </w:r>
      <w:proofErr w:type="spellEnd"/>
      <w:r>
        <w:rPr>
          <w:rFonts w:ascii="ArialMT" w:hAnsi="ArialMT" w:cs="ArialMT"/>
          <w:sz w:val="24"/>
          <w:szCs w:val="24"/>
          <w:lang w:val="en-US"/>
        </w:rPr>
        <w:t xml:space="preserve"> (hold-up) and dynamics BioID</w:t>
      </w:r>
    </w:p>
    <w:p w14:paraId="325ADE77" w14:textId="1109CDE7" w:rsidR="00CC1C90" w:rsidRDefault="00CC1C90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>
        <w:rPr>
          <w:rFonts w:ascii="ArialMT" w:hAnsi="ArialMT" w:cs="ArialMT"/>
          <w:sz w:val="24"/>
          <w:szCs w:val="24"/>
          <w:lang w:val="en-US"/>
        </w:rPr>
        <w:t>-optogenetic &amp; live imaging</w:t>
      </w:r>
    </w:p>
    <w:p w14:paraId="23FDD5E0" w14:textId="748D989A" w:rsidR="00CC1C90" w:rsidRPr="00CC1C90" w:rsidRDefault="00CC1C90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>
        <w:rPr>
          <w:rFonts w:ascii="ArialMT" w:hAnsi="ArialMT" w:cs="ArialMT"/>
          <w:sz w:val="24"/>
          <w:szCs w:val="24"/>
          <w:lang w:val="en-US"/>
        </w:rPr>
        <w:lastRenderedPageBreak/>
        <w:t>-image analysis</w:t>
      </w:r>
    </w:p>
    <w:p w14:paraId="26B4FD57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0867C627" w14:textId="77777777" w:rsidR="00624AC9" w:rsidRPr="00F04B61" w:rsidRDefault="001068C8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>
        <w:rPr>
          <w:rFonts w:ascii="ArialMT" w:hAnsi="ArialMT" w:cs="ArialMT"/>
          <w:sz w:val="24"/>
          <w:szCs w:val="24"/>
          <w:u w:val="single"/>
          <w:lang w:val="en-US"/>
        </w:rPr>
        <w:t>Up to 3 r</w:t>
      </w:r>
      <w:r w:rsidR="00F04B61" w:rsidRPr="00F04B61">
        <w:rPr>
          <w:rFonts w:ascii="ArialMT" w:hAnsi="ArialMT" w:cs="ArialMT"/>
          <w:sz w:val="24"/>
          <w:szCs w:val="24"/>
          <w:u w:val="single"/>
          <w:lang w:val="en-US"/>
        </w:rPr>
        <w:t>elevant p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ublications </w:t>
      </w:r>
      <w:r w:rsidR="00F04B61" w:rsidRPr="00F04B61">
        <w:rPr>
          <w:rFonts w:ascii="ArialMT" w:hAnsi="ArialMT" w:cs="ArialMT"/>
          <w:sz w:val="24"/>
          <w:szCs w:val="24"/>
          <w:u w:val="single"/>
          <w:lang w:val="en-US"/>
        </w:rPr>
        <w:t>of the team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: </w:t>
      </w:r>
    </w:p>
    <w:p w14:paraId="6C771055" w14:textId="65B7E10C" w:rsidR="00971FAD" w:rsidRPr="00971FAD" w:rsidRDefault="00971FAD" w:rsidP="00971FAD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u w:val="single"/>
          <w:lang w:val="en-US"/>
        </w:rPr>
      </w:pPr>
      <w:r w:rsidRPr="00971FAD">
        <w:rPr>
          <w:rFonts w:ascii="ArialMT" w:hAnsi="ArialMT" w:cs="ArialMT"/>
          <w:lang w:val="en-US"/>
        </w:rPr>
        <w:t>1-</w:t>
      </w:r>
      <w:r w:rsidRPr="00971FAD">
        <w:rPr>
          <w:rFonts w:ascii="ArialMT" w:hAnsi="ArialMT" w:cs="ArialMT"/>
          <w:b/>
          <w:bCs/>
          <w:lang w:val="en-US"/>
        </w:rPr>
        <w:t xml:space="preserve"> </w:t>
      </w:r>
      <w:r w:rsidRPr="00971FAD">
        <w:rPr>
          <w:rFonts w:ascii="ArialMT" w:hAnsi="ArialMT" w:cs="ArialMT"/>
          <w:i/>
          <w:iCs/>
          <w:lang w:val="en-US"/>
        </w:rPr>
        <w:t>Optogenetic SH3 nanoclustering of SRC and HCK uncovers the functional specificity of these redundant kinases in macrophages.</w:t>
      </w:r>
      <w:r w:rsidRPr="00971FAD">
        <w:rPr>
          <w:rFonts w:ascii="ArialMT" w:hAnsi="ArialMT" w:cs="ArialMT"/>
          <w:lang w:val="en-US"/>
        </w:rPr>
        <w:t xml:space="preserve"> C. Torres-Torres, P. Rivier, S. Babu </w:t>
      </w:r>
      <w:proofErr w:type="spellStart"/>
      <w:r w:rsidRPr="00971FAD">
        <w:rPr>
          <w:rFonts w:ascii="ArialMT" w:hAnsi="ArialMT" w:cs="ArialMT"/>
          <w:lang w:val="en-US"/>
        </w:rPr>
        <w:t>Moparthi</w:t>
      </w:r>
      <w:proofErr w:type="spellEnd"/>
      <w:r w:rsidRPr="00971FAD">
        <w:rPr>
          <w:rFonts w:ascii="ArialMT" w:hAnsi="ArialMT" w:cs="ArialMT"/>
          <w:lang w:val="en-US"/>
        </w:rPr>
        <w:t xml:space="preserve">, B. Graedel, L. </w:t>
      </w:r>
      <w:proofErr w:type="spellStart"/>
      <w:r w:rsidRPr="00971FAD">
        <w:rPr>
          <w:rFonts w:ascii="ArialMT" w:hAnsi="ArialMT" w:cs="ArialMT"/>
          <w:lang w:val="en-US"/>
        </w:rPr>
        <w:t>Hinderling</w:t>
      </w:r>
      <w:proofErr w:type="spellEnd"/>
      <w:r w:rsidRPr="00971FAD">
        <w:rPr>
          <w:rFonts w:ascii="ArialMT" w:hAnsi="ArialMT" w:cs="ArialMT"/>
          <w:lang w:val="en-US"/>
        </w:rPr>
        <w:t>, L. Campos-</w:t>
      </w:r>
      <w:proofErr w:type="spellStart"/>
      <w:proofErr w:type="gramStart"/>
      <w:r w:rsidRPr="00971FAD">
        <w:rPr>
          <w:rFonts w:ascii="ArialMT" w:hAnsi="ArialMT" w:cs="ArialMT"/>
          <w:lang w:val="en-US"/>
        </w:rPr>
        <w:t>Perello,C</w:t>
      </w:r>
      <w:proofErr w:type="gramEnd"/>
      <w:r w:rsidRPr="00971FAD">
        <w:rPr>
          <w:rFonts w:ascii="ArialMT" w:hAnsi="ArialMT" w:cs="ArialMT"/>
          <w:lang w:val="en-US"/>
        </w:rPr>
        <w:t>.Oddou</w:t>
      </w:r>
      <w:proofErr w:type="spellEnd"/>
      <w:r w:rsidRPr="00971FAD">
        <w:rPr>
          <w:rFonts w:ascii="ArialMT" w:hAnsi="ArialMT" w:cs="ArialMT"/>
          <w:lang w:val="en-US"/>
        </w:rPr>
        <w:t xml:space="preserve">, I. </w:t>
      </w:r>
      <w:proofErr w:type="spellStart"/>
      <w:r w:rsidRPr="00971FAD">
        <w:rPr>
          <w:rFonts w:ascii="ArialMT" w:hAnsi="ArialMT" w:cs="ArialMT"/>
          <w:lang w:val="en-US"/>
        </w:rPr>
        <w:t>Bourin</w:t>
      </w:r>
      <w:proofErr w:type="spellEnd"/>
      <w:r w:rsidRPr="00971FAD">
        <w:rPr>
          <w:rFonts w:ascii="ArialMT" w:hAnsi="ArialMT" w:cs="ArialMT"/>
          <w:lang w:val="en-US"/>
        </w:rPr>
        <w:t xml:space="preserve">-Reynard, A. </w:t>
      </w:r>
      <w:proofErr w:type="spellStart"/>
      <w:r w:rsidRPr="00971FAD">
        <w:rPr>
          <w:rFonts w:ascii="ArialMT" w:hAnsi="ArialMT" w:cs="ArialMT"/>
          <w:lang w:val="en-US"/>
        </w:rPr>
        <w:t>Grichine</w:t>
      </w:r>
      <w:proofErr w:type="spellEnd"/>
      <w:r w:rsidRPr="00971FAD">
        <w:rPr>
          <w:rFonts w:ascii="ArialMT" w:hAnsi="ArialMT" w:cs="ArialMT"/>
          <w:lang w:val="en-US"/>
        </w:rPr>
        <w:t xml:space="preserve">, </w:t>
      </w:r>
      <w:proofErr w:type="spellStart"/>
      <w:r w:rsidRPr="00971FAD">
        <w:rPr>
          <w:rFonts w:ascii="ArialMT" w:hAnsi="ArialMT" w:cs="ArialMT"/>
          <w:lang w:val="en-US"/>
        </w:rPr>
        <w:t>E.Faurobert</w:t>
      </w:r>
      <w:proofErr w:type="spellEnd"/>
      <w:r w:rsidRPr="00971FAD">
        <w:rPr>
          <w:rFonts w:ascii="ArialMT" w:hAnsi="ArialMT" w:cs="ArialMT"/>
          <w:lang w:val="en-US"/>
        </w:rPr>
        <w:t xml:space="preserve">, E. Planus, F. </w:t>
      </w:r>
      <w:proofErr w:type="spellStart"/>
      <w:r w:rsidRPr="00971FAD">
        <w:rPr>
          <w:rFonts w:ascii="ArialMT" w:hAnsi="ArialMT" w:cs="ArialMT"/>
          <w:lang w:val="en-US"/>
        </w:rPr>
        <w:t>Senger</w:t>
      </w:r>
      <w:proofErr w:type="spellEnd"/>
      <w:r w:rsidRPr="00971FAD">
        <w:rPr>
          <w:rFonts w:ascii="ArialMT" w:hAnsi="ArialMT" w:cs="ArialMT"/>
          <w:lang w:val="en-US"/>
        </w:rPr>
        <w:t xml:space="preserve">, </w:t>
      </w:r>
      <w:proofErr w:type="spellStart"/>
      <w:r w:rsidRPr="00971FAD">
        <w:rPr>
          <w:rFonts w:ascii="ArialMT" w:hAnsi="ArialMT" w:cs="ArialMT"/>
          <w:lang w:val="en-US"/>
        </w:rPr>
        <w:t>O.Pertz</w:t>
      </w:r>
      <w:proofErr w:type="spellEnd"/>
      <w:r w:rsidRPr="00971FAD">
        <w:rPr>
          <w:rFonts w:ascii="ArialMT" w:hAnsi="ArialMT" w:cs="ArialMT"/>
          <w:lang w:val="en-US"/>
        </w:rPr>
        <w:t xml:space="preserve">, </w:t>
      </w:r>
      <w:proofErr w:type="spellStart"/>
      <w:r w:rsidRPr="00971FAD">
        <w:rPr>
          <w:rFonts w:ascii="ArialMT" w:hAnsi="ArialMT" w:cs="ArialMT"/>
          <w:lang w:val="en-US"/>
        </w:rPr>
        <w:t>S.Vassilopoulos</w:t>
      </w:r>
      <w:proofErr w:type="spellEnd"/>
      <w:r w:rsidRPr="00971FAD">
        <w:rPr>
          <w:rFonts w:ascii="ArialMT" w:hAnsi="ArialMT" w:cs="ArialMT"/>
          <w:lang w:val="en-US"/>
        </w:rPr>
        <w:t xml:space="preserve"> and </w:t>
      </w:r>
      <w:proofErr w:type="spellStart"/>
      <w:r w:rsidRPr="00971FAD">
        <w:rPr>
          <w:rFonts w:ascii="ArialMT" w:hAnsi="ArialMT" w:cs="ArialMT"/>
          <w:b/>
          <w:bCs/>
          <w:lang w:val="en-US"/>
        </w:rPr>
        <w:t>O.Destaing</w:t>
      </w:r>
      <w:proofErr w:type="spellEnd"/>
      <w:r w:rsidRPr="00971FAD">
        <w:rPr>
          <w:rFonts w:ascii="ArialMT" w:hAnsi="ArialMT" w:cs="ArialMT"/>
          <w:lang w:val="en-US"/>
        </w:rPr>
        <w:t xml:space="preserve">. </w:t>
      </w:r>
      <w:proofErr w:type="spellStart"/>
      <w:r w:rsidRPr="00971FAD">
        <w:rPr>
          <w:rFonts w:ascii="ArialMT" w:hAnsi="ArialMT" w:cs="ArialMT"/>
          <w:u w:val="single"/>
          <w:lang w:val="en-US"/>
        </w:rPr>
        <w:t>bioRxiv</w:t>
      </w:r>
      <w:proofErr w:type="spellEnd"/>
      <w:r w:rsidRPr="00971FAD">
        <w:rPr>
          <w:rFonts w:ascii="ArialMT" w:hAnsi="ArialMT" w:cs="ArialMT"/>
          <w:u w:val="single"/>
          <w:lang w:val="en-US"/>
        </w:rPr>
        <w:t> 2025</w:t>
      </w:r>
    </w:p>
    <w:p w14:paraId="1970C642" w14:textId="600199CB" w:rsidR="00D57801" w:rsidRDefault="00D57801" w:rsidP="00D57801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bCs/>
          <w:lang w:val="en-US"/>
        </w:rPr>
      </w:pPr>
      <w:r>
        <w:rPr>
          <w:rFonts w:ascii="ArialMT" w:hAnsi="ArialMT" w:cs="ArialMT"/>
          <w:lang w:val="en-US"/>
        </w:rPr>
        <w:t>2-</w:t>
      </w:r>
      <w:r w:rsidRPr="00D57801">
        <w:rPr>
          <w:rFonts w:ascii="ArialMT" w:hAnsi="ArialMT" w:cs="ArialMT"/>
          <w:bCs/>
          <w:i/>
          <w:lang w:val="en-US"/>
        </w:rPr>
        <w:t xml:space="preserve"> Control of SRC molecular dynamics encodes distinct cytoskeletal responses by specifying </w:t>
      </w:r>
      <w:proofErr w:type="gramStart"/>
      <w:r w:rsidRPr="00D57801">
        <w:rPr>
          <w:rFonts w:ascii="ArialMT" w:hAnsi="ArialMT" w:cs="ArialMT"/>
          <w:bCs/>
          <w:i/>
          <w:lang w:val="en-US"/>
        </w:rPr>
        <w:t>its</w:t>
      </w:r>
      <w:proofErr w:type="gramEnd"/>
      <w:r w:rsidRPr="00D57801">
        <w:rPr>
          <w:rFonts w:ascii="ArialMT" w:hAnsi="ArialMT" w:cs="ArialMT"/>
          <w:bCs/>
          <w:i/>
          <w:lang w:val="en-US"/>
        </w:rPr>
        <w:t xml:space="preserve"> signaling pathway usage. </w:t>
      </w:r>
      <w:proofErr w:type="spellStart"/>
      <w:r w:rsidRPr="00D57801">
        <w:rPr>
          <w:rFonts w:ascii="ArialMT" w:hAnsi="ArialMT" w:cs="ArialMT"/>
          <w:bCs/>
          <w:lang w:val="en-US"/>
        </w:rPr>
        <w:t>Kerjouan</w:t>
      </w:r>
      <w:proofErr w:type="spellEnd"/>
      <w:r w:rsidRPr="00D57801">
        <w:rPr>
          <w:rFonts w:ascii="ArialMT" w:hAnsi="ArialMT" w:cs="ArialMT"/>
          <w:bCs/>
          <w:lang w:val="en-US"/>
        </w:rPr>
        <w:t xml:space="preserve"> A, Boalt C, </w:t>
      </w:r>
      <w:proofErr w:type="spellStart"/>
      <w:r w:rsidRPr="00D57801">
        <w:rPr>
          <w:rFonts w:ascii="ArialMT" w:hAnsi="ArialMT" w:cs="ArialMT"/>
          <w:bCs/>
          <w:lang w:val="en-US"/>
        </w:rPr>
        <w:t>Oddou</w:t>
      </w:r>
      <w:proofErr w:type="spellEnd"/>
      <w:r w:rsidRPr="00D57801">
        <w:rPr>
          <w:rFonts w:ascii="ArialMT" w:hAnsi="ArialMT" w:cs="ArialMT"/>
          <w:bCs/>
          <w:lang w:val="en-US"/>
        </w:rPr>
        <w:t xml:space="preserve"> C, </w:t>
      </w:r>
      <w:proofErr w:type="spellStart"/>
      <w:r w:rsidRPr="00D57801">
        <w:rPr>
          <w:rFonts w:ascii="ArialMT" w:hAnsi="ArialMT" w:cs="ArialMT"/>
          <w:bCs/>
          <w:lang w:val="en-US"/>
        </w:rPr>
        <w:t>Hiriart</w:t>
      </w:r>
      <w:proofErr w:type="spellEnd"/>
      <w:r w:rsidRPr="00D57801">
        <w:rPr>
          <w:rFonts w:ascii="ArialMT" w:hAnsi="ArialMT" w:cs="ArialMT"/>
          <w:bCs/>
          <w:lang w:val="en-US"/>
        </w:rPr>
        <w:t xml:space="preserve">-Bryant E, Pezet M, </w:t>
      </w:r>
      <w:proofErr w:type="spellStart"/>
      <w:r w:rsidRPr="00D57801">
        <w:rPr>
          <w:rFonts w:ascii="ArialMT" w:hAnsi="ArialMT" w:cs="ArialMT"/>
          <w:bCs/>
          <w:lang w:val="en-US"/>
        </w:rPr>
        <w:t>Balland</w:t>
      </w:r>
      <w:proofErr w:type="spellEnd"/>
      <w:r w:rsidRPr="00D57801">
        <w:rPr>
          <w:rFonts w:ascii="ArialMT" w:hAnsi="ArialMT" w:cs="ArialMT"/>
          <w:bCs/>
          <w:lang w:val="en-US"/>
        </w:rPr>
        <w:t xml:space="preserve"> M, </w:t>
      </w:r>
      <w:proofErr w:type="spellStart"/>
      <w:r w:rsidRPr="00D57801">
        <w:rPr>
          <w:rFonts w:ascii="ArialMT" w:hAnsi="ArialMT" w:cs="ArialMT"/>
          <w:bCs/>
          <w:lang w:val="en-US"/>
        </w:rPr>
        <w:t>Faurobert</w:t>
      </w:r>
      <w:proofErr w:type="spellEnd"/>
      <w:r w:rsidRPr="00D57801">
        <w:rPr>
          <w:rFonts w:ascii="ArialMT" w:hAnsi="ArialMT" w:cs="ArialMT"/>
          <w:bCs/>
          <w:lang w:val="en-US"/>
        </w:rPr>
        <w:t xml:space="preserve"> E, Bonnet I, Coute Y, Fourcade B, </w:t>
      </w:r>
      <w:proofErr w:type="spellStart"/>
      <w:r w:rsidRPr="00D57801">
        <w:rPr>
          <w:rFonts w:ascii="ArialMT" w:hAnsi="ArialMT" w:cs="ArialMT"/>
          <w:bCs/>
          <w:lang w:val="en-US"/>
        </w:rPr>
        <w:t>Albiges-Rizo</w:t>
      </w:r>
      <w:proofErr w:type="spellEnd"/>
      <w:r w:rsidRPr="00D57801">
        <w:rPr>
          <w:rFonts w:ascii="ArialMT" w:hAnsi="ArialMT" w:cs="ArialMT"/>
          <w:bCs/>
          <w:lang w:val="en-US"/>
        </w:rPr>
        <w:t xml:space="preserve"> C, </w:t>
      </w:r>
      <w:proofErr w:type="spellStart"/>
      <w:r w:rsidRPr="00D57801">
        <w:rPr>
          <w:rFonts w:ascii="ArialMT" w:hAnsi="ArialMT" w:cs="ArialMT"/>
          <w:b/>
          <w:bCs/>
          <w:lang w:val="en-US"/>
        </w:rPr>
        <w:t>Destaing</w:t>
      </w:r>
      <w:proofErr w:type="spellEnd"/>
      <w:r w:rsidRPr="00D57801">
        <w:rPr>
          <w:rFonts w:ascii="ArialMT" w:hAnsi="ArialMT" w:cs="ArialMT"/>
          <w:b/>
          <w:bCs/>
          <w:lang w:val="en-US"/>
        </w:rPr>
        <w:t xml:space="preserve"> O</w:t>
      </w:r>
      <w:r w:rsidRPr="00D57801">
        <w:rPr>
          <w:rFonts w:ascii="ArialMT" w:hAnsi="ArialMT" w:cs="ArialMT"/>
          <w:bCs/>
          <w:lang w:val="en-US"/>
        </w:rPr>
        <w:t xml:space="preserve">. </w:t>
      </w:r>
      <w:r w:rsidRPr="00D57801">
        <w:rPr>
          <w:rFonts w:ascii="ArialMT" w:hAnsi="ArialMT" w:cs="ArialMT"/>
          <w:bCs/>
          <w:u w:val="single"/>
          <w:lang w:val="en-US"/>
        </w:rPr>
        <w:t>J Cell Sci. </w:t>
      </w:r>
      <w:r w:rsidRPr="00D57801">
        <w:rPr>
          <w:rFonts w:ascii="ArialMT" w:hAnsi="ArialMT" w:cs="ArialMT"/>
          <w:bCs/>
          <w:lang w:val="en-US"/>
        </w:rPr>
        <w:t>2021 Jan 25;134(2</w:t>
      </w:r>
      <w:proofErr w:type="gramStart"/>
      <w:r w:rsidRPr="00D57801">
        <w:rPr>
          <w:rFonts w:ascii="ArialMT" w:hAnsi="ArialMT" w:cs="ArialMT"/>
          <w:bCs/>
          <w:lang w:val="en-US"/>
        </w:rPr>
        <w:t>):jcs</w:t>
      </w:r>
      <w:proofErr w:type="gramEnd"/>
      <w:r w:rsidRPr="00D57801">
        <w:rPr>
          <w:rFonts w:ascii="ArialMT" w:hAnsi="ArialMT" w:cs="ArialMT"/>
          <w:bCs/>
          <w:lang w:val="en-US"/>
        </w:rPr>
        <w:t>254599.</w:t>
      </w:r>
    </w:p>
    <w:p w14:paraId="1CCDF87A" w14:textId="2643F3BC" w:rsidR="00D57801" w:rsidRPr="00D57801" w:rsidRDefault="00D57801" w:rsidP="00D57801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bCs/>
          <w:lang w:val="en-US"/>
        </w:rPr>
      </w:pPr>
      <w:r>
        <w:rPr>
          <w:rFonts w:ascii="ArialMT" w:hAnsi="ArialMT" w:cs="ArialMT"/>
          <w:bCs/>
          <w:lang w:val="en-US"/>
        </w:rPr>
        <w:t>3-</w:t>
      </w:r>
      <w:r w:rsidRPr="00D57801">
        <w:rPr>
          <w:rFonts w:asciiTheme="minorHAnsi" w:hAnsiTheme="minorHAnsi" w:cstheme="minorHAnsi"/>
          <w:bCs/>
          <w:i/>
          <w:color w:val="000000"/>
          <w:kern w:val="36"/>
          <w:sz w:val="18"/>
          <w:szCs w:val="18"/>
          <w:lang w:val="en-US"/>
        </w:rPr>
        <w:t xml:space="preserve"> </w:t>
      </w:r>
      <w:r w:rsidRPr="00D57801">
        <w:rPr>
          <w:rFonts w:ascii="ArialMT" w:hAnsi="ArialMT" w:cs="ArialMT"/>
          <w:bCs/>
          <w:i/>
          <w:lang w:val="en-US"/>
        </w:rPr>
        <w:t xml:space="preserve">Cross-talk between the calcium channel TRPV4 and reactive oxygen species interlocks adhesive and degradative functions of </w:t>
      </w:r>
      <w:proofErr w:type="spellStart"/>
      <w:r w:rsidRPr="00D57801">
        <w:rPr>
          <w:rFonts w:ascii="ArialMT" w:hAnsi="ArialMT" w:cs="ArialMT"/>
          <w:bCs/>
          <w:i/>
          <w:lang w:val="en-US"/>
        </w:rPr>
        <w:t>invadosomes</w:t>
      </w:r>
      <w:proofErr w:type="spellEnd"/>
      <w:r w:rsidRPr="00D57801">
        <w:rPr>
          <w:rFonts w:ascii="ArialMT" w:hAnsi="ArialMT" w:cs="ArialMT"/>
          <w:bCs/>
          <w:i/>
          <w:lang w:val="en-US"/>
        </w:rPr>
        <w:t>. </w:t>
      </w:r>
      <w:proofErr w:type="spellStart"/>
      <w:r w:rsidRPr="00D57801">
        <w:rPr>
          <w:rFonts w:ascii="ArialMT" w:hAnsi="ArialMT" w:cs="ArialMT"/>
          <w:bCs/>
          <w:lang w:val="en-US"/>
        </w:rPr>
        <w:t>Vellino</w:t>
      </w:r>
      <w:proofErr w:type="spellEnd"/>
      <w:r w:rsidRPr="00D57801">
        <w:rPr>
          <w:rFonts w:ascii="ArialMT" w:hAnsi="ArialMT" w:cs="ArialMT"/>
          <w:bCs/>
          <w:lang w:val="en-US"/>
        </w:rPr>
        <w:t xml:space="preserve"> S, </w:t>
      </w:r>
      <w:proofErr w:type="spellStart"/>
      <w:r w:rsidRPr="00D57801">
        <w:rPr>
          <w:rFonts w:ascii="ArialMT" w:hAnsi="ArialMT" w:cs="ArialMT"/>
          <w:bCs/>
          <w:lang w:val="en-US"/>
        </w:rPr>
        <w:t>Oddou</w:t>
      </w:r>
      <w:proofErr w:type="spellEnd"/>
      <w:r w:rsidRPr="00D57801">
        <w:rPr>
          <w:rFonts w:ascii="ArialMT" w:hAnsi="ArialMT" w:cs="ArialMT"/>
          <w:bCs/>
          <w:lang w:val="en-US"/>
        </w:rPr>
        <w:t xml:space="preserve"> C, </w:t>
      </w:r>
      <w:proofErr w:type="spellStart"/>
      <w:r w:rsidRPr="00D57801">
        <w:rPr>
          <w:rFonts w:ascii="ArialMT" w:hAnsi="ArialMT" w:cs="ArialMT"/>
          <w:bCs/>
          <w:lang w:val="en-US"/>
        </w:rPr>
        <w:t>Rivier</w:t>
      </w:r>
      <w:proofErr w:type="spellEnd"/>
      <w:r w:rsidRPr="00D57801">
        <w:rPr>
          <w:rFonts w:ascii="ArialMT" w:hAnsi="ArialMT" w:cs="ArialMT"/>
          <w:bCs/>
          <w:lang w:val="en-US"/>
        </w:rPr>
        <w:t xml:space="preserve"> P, </w:t>
      </w:r>
      <w:proofErr w:type="spellStart"/>
      <w:r w:rsidRPr="00D57801">
        <w:rPr>
          <w:rFonts w:ascii="ArialMT" w:hAnsi="ArialMT" w:cs="ArialMT"/>
          <w:bCs/>
          <w:lang w:val="en-US"/>
        </w:rPr>
        <w:t>Boyault</w:t>
      </w:r>
      <w:proofErr w:type="spellEnd"/>
      <w:r w:rsidRPr="00D57801">
        <w:rPr>
          <w:rFonts w:ascii="ArialMT" w:hAnsi="ArialMT" w:cs="ArialMT"/>
          <w:bCs/>
          <w:lang w:val="en-US"/>
        </w:rPr>
        <w:t xml:space="preserve"> C, </w:t>
      </w:r>
      <w:proofErr w:type="spellStart"/>
      <w:r w:rsidRPr="00D57801">
        <w:rPr>
          <w:rFonts w:ascii="ArialMT" w:hAnsi="ArialMT" w:cs="ArialMT"/>
          <w:bCs/>
          <w:lang w:val="en-US"/>
        </w:rPr>
        <w:t>Hiriart</w:t>
      </w:r>
      <w:proofErr w:type="spellEnd"/>
      <w:r w:rsidRPr="00D57801">
        <w:rPr>
          <w:rFonts w:ascii="ArialMT" w:hAnsi="ArialMT" w:cs="ArialMT"/>
          <w:bCs/>
          <w:lang w:val="en-US"/>
        </w:rPr>
        <w:t xml:space="preserve">-Bryant E, Kraut A, Martin R, </w:t>
      </w:r>
      <w:proofErr w:type="spellStart"/>
      <w:r w:rsidRPr="00D57801">
        <w:rPr>
          <w:rFonts w:ascii="ArialMT" w:hAnsi="ArialMT" w:cs="ArialMT"/>
          <w:bCs/>
          <w:lang w:val="en-US"/>
        </w:rPr>
        <w:t>Coute</w:t>
      </w:r>
      <w:proofErr w:type="spellEnd"/>
      <w:r w:rsidRPr="00D57801">
        <w:rPr>
          <w:rFonts w:ascii="ArialMT" w:hAnsi="ArialMT" w:cs="ArialMT"/>
          <w:bCs/>
          <w:lang w:val="en-US"/>
        </w:rPr>
        <w:t xml:space="preserve"> Y, </w:t>
      </w:r>
      <w:proofErr w:type="spellStart"/>
      <w:r w:rsidRPr="00D57801">
        <w:rPr>
          <w:rFonts w:ascii="ArialMT" w:hAnsi="ArialMT" w:cs="ArialMT"/>
          <w:bCs/>
          <w:lang w:val="en-US"/>
        </w:rPr>
        <w:t>Knölker</w:t>
      </w:r>
      <w:proofErr w:type="spellEnd"/>
      <w:r w:rsidRPr="00D57801">
        <w:rPr>
          <w:rFonts w:ascii="ArialMT" w:hAnsi="ArialMT" w:cs="ArialMT"/>
          <w:bCs/>
          <w:lang w:val="en-US"/>
        </w:rPr>
        <w:t xml:space="preserve"> HJ, Valverde AM, </w:t>
      </w:r>
      <w:proofErr w:type="spellStart"/>
      <w:r w:rsidRPr="00D57801">
        <w:rPr>
          <w:rFonts w:ascii="ArialMT" w:hAnsi="ArialMT" w:cs="ArialMT"/>
          <w:bCs/>
          <w:lang w:val="en-US"/>
        </w:rPr>
        <w:t>Albiges-Rizo</w:t>
      </w:r>
      <w:proofErr w:type="spellEnd"/>
      <w:r w:rsidRPr="00D57801">
        <w:rPr>
          <w:rFonts w:ascii="ArialMT" w:hAnsi="ArialMT" w:cs="ArialMT"/>
          <w:bCs/>
          <w:lang w:val="en-US"/>
        </w:rPr>
        <w:t xml:space="preserve"> C, </w:t>
      </w:r>
      <w:proofErr w:type="spellStart"/>
      <w:r w:rsidRPr="00D57801">
        <w:rPr>
          <w:rFonts w:ascii="ArialMT" w:hAnsi="ArialMT" w:cs="ArialMT"/>
          <w:b/>
          <w:bCs/>
          <w:lang w:val="en-US"/>
        </w:rPr>
        <w:t>Destaing</w:t>
      </w:r>
      <w:proofErr w:type="spellEnd"/>
      <w:r w:rsidRPr="00D57801">
        <w:rPr>
          <w:rFonts w:ascii="ArialMT" w:hAnsi="ArialMT" w:cs="ArialMT"/>
          <w:b/>
          <w:bCs/>
          <w:lang w:val="en-US"/>
        </w:rPr>
        <w:t xml:space="preserve"> O</w:t>
      </w:r>
      <w:r w:rsidRPr="00D57801">
        <w:rPr>
          <w:rFonts w:ascii="ArialMT" w:hAnsi="ArialMT" w:cs="ArialMT"/>
          <w:bCs/>
          <w:lang w:val="en-US"/>
        </w:rPr>
        <w:t xml:space="preserve">. </w:t>
      </w:r>
      <w:r w:rsidRPr="00D57801">
        <w:rPr>
          <w:rFonts w:ascii="ArialMT" w:hAnsi="ArialMT" w:cs="ArialMT"/>
          <w:bCs/>
          <w:u w:val="single"/>
          <w:lang w:val="en-US"/>
        </w:rPr>
        <w:t>J Cell Biol.</w:t>
      </w:r>
      <w:r w:rsidRPr="00D57801">
        <w:rPr>
          <w:rFonts w:ascii="ArialMT" w:hAnsi="ArialMT" w:cs="ArialMT"/>
          <w:bCs/>
          <w:lang w:val="en-US"/>
        </w:rPr>
        <w:t> 2021 Feb 1;220(2</w:t>
      </w:r>
      <w:proofErr w:type="gramStart"/>
      <w:r w:rsidRPr="00D57801">
        <w:rPr>
          <w:rFonts w:ascii="ArialMT" w:hAnsi="ArialMT" w:cs="ArialMT"/>
          <w:bCs/>
          <w:lang w:val="en-US"/>
        </w:rPr>
        <w:t>):e</w:t>
      </w:r>
      <w:proofErr w:type="gramEnd"/>
      <w:r w:rsidRPr="00D57801">
        <w:rPr>
          <w:rFonts w:ascii="ArialMT" w:hAnsi="ArialMT" w:cs="ArialMT"/>
          <w:bCs/>
          <w:lang w:val="en-US"/>
        </w:rPr>
        <w:t>201910079.</w:t>
      </w:r>
    </w:p>
    <w:p w14:paraId="10298DF4" w14:textId="16729DE2" w:rsidR="00624AC9" w:rsidRPr="00BF4FE2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0ACD6AC7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0585FE68" w14:textId="77777777" w:rsidR="00624AC9" w:rsidRPr="00F04B61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Requested domains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 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of expertise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 (</w:t>
      </w:r>
      <w:r w:rsidR="002C01AA">
        <w:rPr>
          <w:rFonts w:ascii="ArialMT" w:hAnsi="ArialMT" w:cs="ArialMT"/>
          <w:sz w:val="24"/>
          <w:szCs w:val="24"/>
          <w:u w:val="single"/>
          <w:lang w:val="en-US"/>
        </w:rPr>
        <w:t>up to 5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 keywords</w:t>
      </w:r>
      <w:r>
        <w:rPr>
          <w:rFonts w:ascii="ArialMT" w:hAnsi="ArialMT" w:cs="ArialMT"/>
          <w:sz w:val="24"/>
          <w:szCs w:val="24"/>
          <w:u w:val="single"/>
          <w:lang w:val="en-US"/>
        </w:rPr>
        <w:t>)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: </w:t>
      </w:r>
    </w:p>
    <w:p w14:paraId="007D9268" w14:textId="6F07F46D" w:rsidR="00624AC9" w:rsidRPr="00F04B61" w:rsidRDefault="00971FAD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  <w:r>
        <w:rPr>
          <w:rFonts w:ascii="ArialMT" w:hAnsi="ArialMT" w:cs="ArialMT"/>
          <w:lang w:val="en-US"/>
        </w:rPr>
        <w:t xml:space="preserve">Cell culture, imaging, image analysis, </w:t>
      </w:r>
      <w:r w:rsidR="00D57801">
        <w:rPr>
          <w:rFonts w:ascii="ArialMT" w:hAnsi="ArialMT" w:cs="ArialMT"/>
          <w:lang w:val="en-US"/>
        </w:rPr>
        <w:t xml:space="preserve">cell biology, signaling, biochemistry, quantitative </w:t>
      </w:r>
      <w:proofErr w:type="spellStart"/>
      <w:r w:rsidR="00D57801">
        <w:rPr>
          <w:rFonts w:ascii="ArialMT" w:hAnsi="ArialMT" w:cs="ArialMT"/>
          <w:lang w:val="en-US"/>
        </w:rPr>
        <w:t>interactomics</w:t>
      </w:r>
      <w:proofErr w:type="spellEnd"/>
    </w:p>
    <w:p w14:paraId="6C666337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2677CC05" w14:textId="77777777" w:rsidR="003C73D3" w:rsidRPr="00F04B61" w:rsidRDefault="003C73D3">
      <w:pPr>
        <w:rPr>
          <w:lang w:val="en-US"/>
        </w:rPr>
      </w:pPr>
    </w:p>
    <w:sectPr w:rsidR="003C73D3" w:rsidRPr="00F04B61">
      <w:headerReference w:type="default" r:id="rId7"/>
      <w:pgSz w:w="11900" w:h="16840"/>
      <w:pgMar w:top="851" w:right="566" w:bottom="567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873E0" w14:textId="77777777" w:rsidR="00F16530" w:rsidRDefault="00F16530">
      <w:pPr>
        <w:spacing w:after="0" w:line="240" w:lineRule="auto"/>
      </w:pPr>
      <w:r>
        <w:separator/>
      </w:r>
    </w:p>
  </w:endnote>
  <w:endnote w:type="continuationSeparator" w:id="0">
    <w:p w14:paraId="524EA463" w14:textId="77777777" w:rsidR="00F16530" w:rsidRDefault="00F16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903CA" w14:textId="77777777" w:rsidR="00F16530" w:rsidRDefault="00F16530">
      <w:pPr>
        <w:spacing w:after="0" w:line="240" w:lineRule="auto"/>
      </w:pPr>
      <w:r>
        <w:separator/>
      </w:r>
    </w:p>
  </w:footnote>
  <w:footnote w:type="continuationSeparator" w:id="0">
    <w:p w14:paraId="1B5BF841" w14:textId="77777777" w:rsidR="00F16530" w:rsidRDefault="00F16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22F87" w14:textId="5EF29605" w:rsidR="006636E8" w:rsidRPr="00F249C6" w:rsidRDefault="00BB33C0" w:rsidP="006636E8">
    <w:pPr>
      <w:pStyle w:val="En-tte"/>
      <w:jc w:val="center"/>
      <w:rPr>
        <w:rFonts w:ascii="Arial Black" w:hAnsi="Arial Black"/>
        <w:b/>
        <w:sz w:val="24"/>
        <w:szCs w:val="24"/>
        <w:lang w:val="en-US"/>
      </w:rPr>
    </w:pPr>
    <w:r>
      <w:fldChar w:fldCharType="begin"/>
    </w:r>
    <w:r w:rsidRPr="00293C67">
      <w:rPr>
        <w:lang w:val="en-US"/>
      </w:rPr>
      <w:instrText xml:space="preserve"> INCLUDEPICTURE "https://encrypted-tbn0.gstatic.com/images?q=tbn:ANd9GcQH4Pm31_035V97uqcKd9jZZIH5lgAG173I_Q&amp;s" \* MERGEFORMATINET </w:instrText>
    </w:r>
    <w:r>
      <w:fldChar w:fldCharType="separate"/>
    </w:r>
    <w:r>
      <w:rPr>
        <w:noProof/>
      </w:rPr>
      <w:drawing>
        <wp:inline distT="0" distB="0" distL="0" distR="0" wp14:anchorId="71899403" wp14:editId="2CD5846F">
          <wp:extent cx="1334002" cy="809897"/>
          <wp:effectExtent l="0" t="0" r="0" b="3175"/>
          <wp:docPr id="1648313324" name="Image 1" descr="UFR Chimie biologie - Université Grenoble Alp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FR Chimie biologie - Université Grenoble Alp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1258" cy="826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  <w:r w:rsidR="006636E8" w:rsidRPr="00F249C6">
      <w:rPr>
        <w:lang w:val="en-US"/>
      </w:rPr>
      <w:t xml:space="preserve">  </w:t>
    </w:r>
    <w:r w:rsidR="006636E8" w:rsidRPr="00F249C6">
      <w:rPr>
        <w:rFonts w:ascii="Arial Black" w:hAnsi="Arial Black"/>
        <w:b/>
        <w:sz w:val="24"/>
        <w:szCs w:val="24"/>
        <w:lang w:val="en-US"/>
      </w:rPr>
      <w:t>Master</w:t>
    </w:r>
    <w:r w:rsidR="001068C8" w:rsidRPr="00F249C6">
      <w:rPr>
        <w:rFonts w:ascii="Arial Black" w:hAnsi="Arial Black"/>
        <w:b/>
        <w:sz w:val="24"/>
        <w:szCs w:val="24"/>
        <w:lang w:val="en-US"/>
      </w:rPr>
      <w:t>’s degree in</w:t>
    </w:r>
    <w:r w:rsidR="006636E8" w:rsidRPr="00F249C6">
      <w:rPr>
        <w:rFonts w:ascii="Arial Black" w:hAnsi="Arial Black"/>
        <w:b/>
        <w:sz w:val="24"/>
        <w:szCs w:val="24"/>
        <w:lang w:val="en-US"/>
      </w:rPr>
      <w:t xml:space="preserve"> </w:t>
    </w:r>
    <w:r w:rsidR="001068C8" w:rsidRPr="00F249C6">
      <w:rPr>
        <w:rFonts w:ascii="Arial Black" w:hAnsi="Arial Black"/>
        <w:b/>
        <w:sz w:val="24"/>
        <w:szCs w:val="24"/>
        <w:lang w:val="en-US"/>
      </w:rPr>
      <w:t>Biology – Chemistry-Biology Department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50D25"/>
    <w:multiLevelType w:val="multilevel"/>
    <w:tmpl w:val="8F589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" w15:restartNumberingAfterBreak="0">
    <w:nsid w:val="39EF5010"/>
    <w:multiLevelType w:val="multilevel"/>
    <w:tmpl w:val="8F589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 w16cid:durableId="690108513">
    <w:abstractNumId w:val="1"/>
  </w:num>
  <w:num w:numId="2" w16cid:durableId="1932153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AC9"/>
    <w:rsid w:val="000E023E"/>
    <w:rsid w:val="001068C8"/>
    <w:rsid w:val="0014405C"/>
    <w:rsid w:val="002505B8"/>
    <w:rsid w:val="00263BDC"/>
    <w:rsid w:val="00271FD2"/>
    <w:rsid w:val="00293C67"/>
    <w:rsid w:val="002C01AA"/>
    <w:rsid w:val="003C4CA5"/>
    <w:rsid w:val="003C7116"/>
    <w:rsid w:val="003C73D3"/>
    <w:rsid w:val="00404965"/>
    <w:rsid w:val="004678A1"/>
    <w:rsid w:val="004807C5"/>
    <w:rsid w:val="00521738"/>
    <w:rsid w:val="0058371E"/>
    <w:rsid w:val="005D0A84"/>
    <w:rsid w:val="00600D93"/>
    <w:rsid w:val="00613F7E"/>
    <w:rsid w:val="00624AC9"/>
    <w:rsid w:val="0064724F"/>
    <w:rsid w:val="006636E8"/>
    <w:rsid w:val="006802F4"/>
    <w:rsid w:val="00695256"/>
    <w:rsid w:val="00696A0E"/>
    <w:rsid w:val="006D5B8C"/>
    <w:rsid w:val="006E7A3F"/>
    <w:rsid w:val="00767F47"/>
    <w:rsid w:val="007874A7"/>
    <w:rsid w:val="007A1DD7"/>
    <w:rsid w:val="007B5E51"/>
    <w:rsid w:val="0080228C"/>
    <w:rsid w:val="00816D41"/>
    <w:rsid w:val="00825925"/>
    <w:rsid w:val="00834F6C"/>
    <w:rsid w:val="008433C7"/>
    <w:rsid w:val="009647F7"/>
    <w:rsid w:val="00971FAD"/>
    <w:rsid w:val="00987460"/>
    <w:rsid w:val="009B5542"/>
    <w:rsid w:val="00A31102"/>
    <w:rsid w:val="00A539E8"/>
    <w:rsid w:val="00AA45B4"/>
    <w:rsid w:val="00AE48EE"/>
    <w:rsid w:val="00AE7838"/>
    <w:rsid w:val="00B5223B"/>
    <w:rsid w:val="00BA5683"/>
    <w:rsid w:val="00BB33C0"/>
    <w:rsid w:val="00BF4FE2"/>
    <w:rsid w:val="00C83E9B"/>
    <w:rsid w:val="00C97339"/>
    <w:rsid w:val="00CC1C90"/>
    <w:rsid w:val="00D1321E"/>
    <w:rsid w:val="00D57801"/>
    <w:rsid w:val="00DE25D5"/>
    <w:rsid w:val="00DF3271"/>
    <w:rsid w:val="00E02D88"/>
    <w:rsid w:val="00E03D5C"/>
    <w:rsid w:val="00E53717"/>
    <w:rsid w:val="00E72134"/>
    <w:rsid w:val="00EA0473"/>
    <w:rsid w:val="00EC7CC6"/>
    <w:rsid w:val="00F04B61"/>
    <w:rsid w:val="00F16530"/>
    <w:rsid w:val="00F249C6"/>
    <w:rsid w:val="00F36429"/>
    <w:rsid w:val="00F374C4"/>
    <w:rsid w:val="00F66E48"/>
    <w:rsid w:val="00F8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F2A580"/>
  <w14:defaultImageDpi w14:val="0"/>
  <w15:docId w15:val="{FC41D0DD-A928-4126-BA44-7225E34F7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AC9"/>
    <w:rPr>
      <w:rFonts w:ascii="Calibri" w:hAnsi="Calibri" w:cs="Times New Roman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EA04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24AC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624AC9"/>
    <w:rPr>
      <w:rFonts w:ascii="Calibri" w:hAnsi="Calibri" w:cs="Times New Roman"/>
      <w:lang w:val="x-none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4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624AC9"/>
    <w:rPr>
      <w:rFonts w:ascii="Tahoma" w:hAnsi="Tahoma" w:cs="Tahoma"/>
      <w:sz w:val="16"/>
      <w:szCs w:val="16"/>
      <w:lang w:val="x-none" w:eastAsia="fr-FR"/>
    </w:rPr>
  </w:style>
  <w:style w:type="paragraph" w:styleId="Pieddepage">
    <w:name w:val="footer"/>
    <w:basedOn w:val="Normal"/>
    <w:link w:val="PieddepageCar"/>
    <w:uiPriority w:val="99"/>
    <w:unhideWhenUsed/>
    <w:rsid w:val="00787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7874A7"/>
    <w:rPr>
      <w:rFonts w:ascii="Calibri" w:hAnsi="Calibri" w:cs="Times New Roman"/>
      <w:lang w:val="x-none" w:eastAsia="fr-FR"/>
    </w:rPr>
  </w:style>
  <w:style w:type="character" w:customStyle="1" w:styleId="Titre1Car">
    <w:name w:val="Titre 1 Car"/>
    <w:basedOn w:val="Policepardfaut"/>
    <w:link w:val="Titre1"/>
    <w:uiPriority w:val="9"/>
    <w:rsid w:val="00EA047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fr-FR"/>
    </w:rPr>
  </w:style>
  <w:style w:type="character" w:styleId="Lienhypertexte">
    <w:name w:val="Hyperlink"/>
    <w:basedOn w:val="Policepardfaut"/>
    <w:uiPriority w:val="99"/>
    <w:rsid w:val="00EA0473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A047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rsid w:val="00971F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9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491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Joseph Fourier</Company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delviest</dc:creator>
  <cp:keywords/>
  <dc:description/>
  <cp:lastModifiedBy>SYLVIE CANAVESIO</cp:lastModifiedBy>
  <cp:revision>2</cp:revision>
  <cp:lastPrinted>2012-05-07T09:02:00Z</cp:lastPrinted>
  <dcterms:created xsi:type="dcterms:W3CDTF">2026-07-16T06:30:00Z</dcterms:created>
  <dcterms:modified xsi:type="dcterms:W3CDTF">2026-07-16T06:30:00Z</dcterms:modified>
</cp:coreProperties>
</file>