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6B886AF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27036117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82758">
        <w:rPr>
          <w:rFonts w:ascii="ArialMT" w:hAnsi="ArialMT" w:cs="ArialMT"/>
          <w:sz w:val="24"/>
          <w:szCs w:val="24"/>
          <w:lang w:val="en-US"/>
        </w:rPr>
        <w:t>IBS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48275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482758">
        <w:rPr>
          <w:rFonts w:ascii="ArialMT" w:hAnsi="ArialMT" w:cs="ArialMT"/>
          <w:sz w:val="24"/>
          <w:szCs w:val="24"/>
          <w:lang w:val="en-US"/>
        </w:rPr>
        <w:t xml:space="preserve">Winfried </w:t>
      </w:r>
      <w:proofErr w:type="spellStart"/>
      <w:r w:rsidR="00482758">
        <w:rPr>
          <w:rFonts w:ascii="ArialMT" w:hAnsi="ArialMT" w:cs="ArialMT"/>
          <w:sz w:val="24"/>
          <w:szCs w:val="24"/>
          <w:lang w:val="en-US"/>
        </w:rPr>
        <w:t>Weissenhorn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197072B7" w14:textId="574E3B25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482758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82758" w:rsidRPr="00891EB2">
        <w:rPr>
          <w:rFonts w:ascii="Arial" w:eastAsiaTheme="minorEastAsia" w:hAnsi="Arial" w:cs="Arial"/>
          <w:noProof/>
          <w:sz w:val="24"/>
          <w:szCs w:val="24"/>
          <w:lang w:val="en-US"/>
        </w:rPr>
        <w:t>Bacterial Pathogenesis and Cellular Responses</w:t>
      </w:r>
      <w:r w:rsidR="00482758">
        <w:rPr>
          <w:rFonts w:ascii="Arial" w:eastAsiaTheme="minorEastAsia" w:hAnsi="Arial" w:cs="Arial"/>
          <w:noProof/>
          <w:sz w:val="24"/>
          <w:szCs w:val="24"/>
          <w:lang w:val="en-US"/>
        </w:rPr>
        <w:t xml:space="preserve"> (PBRC)</w:t>
      </w:r>
      <w:r w:rsidR="00482758">
        <w:rPr>
          <w:rFonts w:ascii="ArialMT" w:hAnsi="ArialMT" w:cs="ArialMT"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82758">
        <w:rPr>
          <w:rFonts w:ascii="ArialMT" w:hAnsi="ArialMT" w:cs="ArialMT"/>
          <w:sz w:val="24"/>
          <w:szCs w:val="24"/>
          <w:lang w:val="en-US"/>
        </w:rPr>
        <w:t xml:space="preserve">Ina </w:t>
      </w:r>
      <w:proofErr w:type="spellStart"/>
      <w:r w:rsidR="00482758">
        <w:rPr>
          <w:rFonts w:ascii="ArialMT" w:hAnsi="ArialMT" w:cs="ArialMT"/>
          <w:sz w:val="24"/>
          <w:szCs w:val="24"/>
          <w:lang w:val="en-US"/>
        </w:rPr>
        <w:t>Attrée</w:t>
      </w:r>
      <w:proofErr w:type="spellEnd"/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1E24547F" w14:textId="492F3060" w:rsidR="00482758" w:rsidRPr="00F04B61" w:rsidRDefault="00F04B61" w:rsidP="0048275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82758">
        <w:rPr>
          <w:rFonts w:ascii="ArialMT" w:hAnsi="ArialMT" w:cs="ArialMT"/>
          <w:sz w:val="24"/>
          <w:szCs w:val="24"/>
          <w:lang w:val="en-US"/>
        </w:rPr>
        <w:t xml:space="preserve">Lama </w:t>
      </w:r>
      <w:proofErr w:type="spellStart"/>
      <w:r w:rsidR="00482758">
        <w:rPr>
          <w:rFonts w:ascii="ArialMT" w:hAnsi="ArialMT" w:cs="ArialMT"/>
          <w:sz w:val="24"/>
          <w:szCs w:val="24"/>
          <w:lang w:val="en-US"/>
        </w:rPr>
        <w:t>Shamseddine</w:t>
      </w:r>
      <w:proofErr w:type="spellEnd"/>
    </w:p>
    <w:p w14:paraId="44FFBB39" w14:textId="267AA411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06848F50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482758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</w:p>
    <w:p w14:paraId="32532B5D" w14:textId="032FDD8D" w:rsidR="00624AC9" w:rsidRPr="00DC5D45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DC5D45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 w:rsidRPr="00DC5D45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DC5D45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DC5D45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DC5D45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482758" w:rsidRPr="00DC5D45">
        <w:rPr>
          <w:rFonts w:ascii="ArialMT" w:hAnsi="ArialMT" w:cs="ArialMT"/>
          <w:sz w:val="24"/>
          <w:szCs w:val="24"/>
          <w:lang w:val="en-US"/>
        </w:rPr>
        <w:t>IBS, 17 rue des Martyrs, 38054 Grenoble Cedex 09</w:t>
      </w:r>
    </w:p>
    <w:p w14:paraId="3BB3530C" w14:textId="61CE03F3" w:rsidR="00624AC9" w:rsidRPr="00482758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482758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482758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482758">
        <w:rPr>
          <w:rFonts w:ascii="ArialMT" w:hAnsi="ArialMT" w:cs="ArialMT"/>
          <w:sz w:val="24"/>
          <w:szCs w:val="24"/>
        </w:rPr>
        <w:t xml:space="preserve"> </w:t>
      </w:r>
      <w:r w:rsidR="00482758" w:rsidRPr="00482758">
        <w:rPr>
          <w:rFonts w:ascii="ArialMT" w:hAnsi="ArialMT" w:cs="ArialMT"/>
          <w:sz w:val="24"/>
          <w:szCs w:val="24"/>
        </w:rPr>
        <w:t>04 57 42 86 53</w:t>
      </w:r>
      <w:r w:rsidR="00624AC9" w:rsidRPr="00482758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482758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482758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482758">
        <w:rPr>
          <w:rFonts w:ascii="ArialMT" w:hAnsi="ArialMT" w:cs="ArialMT"/>
          <w:sz w:val="24"/>
          <w:szCs w:val="24"/>
        </w:rPr>
        <w:t xml:space="preserve"> </w:t>
      </w:r>
      <w:r w:rsidR="00482758" w:rsidRPr="00482758">
        <w:rPr>
          <w:rFonts w:ascii="ArialMT" w:hAnsi="ArialMT" w:cs="ArialMT"/>
          <w:sz w:val="24"/>
          <w:szCs w:val="24"/>
        </w:rPr>
        <w:t>lama.shamseddine@</w:t>
      </w:r>
      <w:r w:rsidR="00482758">
        <w:rPr>
          <w:rFonts w:ascii="ArialMT" w:hAnsi="ArialMT" w:cs="ArialMT"/>
          <w:sz w:val="24"/>
          <w:szCs w:val="24"/>
        </w:rPr>
        <w:t>ibs.fr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375131B9" w:rsidR="00F04B61" w:rsidRPr="00E03D5C" w:rsidRDefault="0048275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7BF2CF0C" w14:textId="77777777"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0D087C49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482758">
        <w:rPr>
          <w:rFonts w:ascii="ArialMT" w:hAnsi="ArialMT" w:cs="ArialMT"/>
          <w:b/>
          <w:sz w:val="24"/>
          <w:szCs w:val="24"/>
          <w:lang w:val="en-US"/>
        </w:rPr>
        <w:t xml:space="preserve">Assessing </w:t>
      </w:r>
      <w:proofErr w:type="spellStart"/>
      <w:r w:rsidR="00482758">
        <w:rPr>
          <w:rFonts w:ascii="ArialMT" w:hAnsi="ArialMT" w:cs="ArialMT"/>
          <w:b/>
          <w:sz w:val="24"/>
          <w:szCs w:val="24"/>
          <w:lang w:val="en-US"/>
        </w:rPr>
        <w:t>MreD</w:t>
      </w:r>
      <w:proofErr w:type="spellEnd"/>
      <w:r w:rsidR="00482758">
        <w:rPr>
          <w:rFonts w:ascii="ArialMT" w:hAnsi="ArialMT" w:cs="ArialMT"/>
          <w:b/>
          <w:sz w:val="24"/>
          <w:szCs w:val="24"/>
          <w:lang w:val="en-US"/>
        </w:rPr>
        <w:t xml:space="preserve"> </w:t>
      </w:r>
      <w:r w:rsidR="00B22AB8">
        <w:rPr>
          <w:rFonts w:ascii="ArialMT" w:hAnsi="ArialMT" w:cs="ArialMT"/>
          <w:b/>
          <w:sz w:val="24"/>
          <w:szCs w:val="24"/>
          <w:lang w:val="en-US"/>
        </w:rPr>
        <w:t>Interactome</w:t>
      </w:r>
      <w:r w:rsidR="00482758">
        <w:rPr>
          <w:rFonts w:ascii="ArialMT" w:hAnsi="ArialMT" w:cs="ArialMT"/>
          <w:b/>
          <w:sz w:val="24"/>
          <w:szCs w:val="24"/>
          <w:lang w:val="en-US"/>
        </w:rPr>
        <w:t xml:space="preserve"> and its </w:t>
      </w:r>
      <w:r w:rsidR="00B22AB8">
        <w:rPr>
          <w:rFonts w:ascii="ArialMT" w:hAnsi="ArialMT" w:cs="ArialMT"/>
          <w:b/>
          <w:sz w:val="24"/>
          <w:szCs w:val="24"/>
          <w:lang w:val="en-US"/>
        </w:rPr>
        <w:t>Role in B</w:t>
      </w:r>
      <w:r w:rsidR="00482758">
        <w:rPr>
          <w:rFonts w:ascii="ArialMT" w:hAnsi="ArialMT" w:cs="ArialMT"/>
          <w:b/>
          <w:sz w:val="24"/>
          <w:szCs w:val="24"/>
          <w:lang w:val="en-US"/>
        </w:rPr>
        <w:t xml:space="preserve">acterial </w:t>
      </w:r>
      <w:r w:rsidR="00B22AB8">
        <w:rPr>
          <w:rFonts w:ascii="ArialMT" w:hAnsi="ArialMT" w:cs="ArialMT"/>
          <w:b/>
          <w:sz w:val="24"/>
          <w:szCs w:val="24"/>
          <w:lang w:val="en-US"/>
        </w:rPr>
        <w:t>F</w:t>
      </w:r>
      <w:r w:rsidR="00482758">
        <w:rPr>
          <w:rFonts w:ascii="ArialMT" w:hAnsi="ArialMT" w:cs="ArialMT"/>
          <w:b/>
          <w:sz w:val="24"/>
          <w:szCs w:val="24"/>
          <w:lang w:val="en-US"/>
        </w:rPr>
        <w:t xml:space="preserve">itness </w:t>
      </w:r>
    </w:p>
    <w:p w14:paraId="292213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0DD0DF0F" w14:textId="12502288" w:rsidR="00624AC9" w:rsidRPr="00F04B61" w:rsidRDefault="009629A4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To</w:t>
      </w:r>
      <w:r w:rsidRPr="00482758">
        <w:rPr>
          <w:rFonts w:ascii="ArialMT" w:hAnsi="ArialMT" w:cs="ArialMT"/>
          <w:lang w:val="en-US"/>
        </w:rPr>
        <w:t xml:space="preserve"> get new insights into </w:t>
      </w:r>
      <w:proofErr w:type="spellStart"/>
      <w:r w:rsidRPr="00482758">
        <w:rPr>
          <w:rFonts w:ascii="ArialMT" w:hAnsi="ArialMT" w:cs="ArialMT"/>
          <w:lang w:val="en-US"/>
        </w:rPr>
        <w:t>MreD</w:t>
      </w:r>
      <w:proofErr w:type="spellEnd"/>
      <w:r w:rsidRPr="00482758">
        <w:rPr>
          <w:rFonts w:ascii="ArialMT" w:hAnsi="ArialMT" w:cs="ArialMT"/>
          <w:lang w:val="en-US"/>
        </w:rPr>
        <w:t xml:space="preserve"> function in </w:t>
      </w:r>
      <w:r w:rsidRPr="009629A4">
        <w:rPr>
          <w:rFonts w:ascii="ArialMT" w:hAnsi="ArialMT" w:cs="ArialMT"/>
          <w:i/>
          <w:lang w:val="en-US"/>
        </w:rPr>
        <w:t>Pseudomonas aeruginosa</w:t>
      </w:r>
      <w:r w:rsidRPr="00482758">
        <w:rPr>
          <w:rFonts w:ascii="ArialMT" w:hAnsi="ArialMT" w:cs="ArialMT"/>
          <w:lang w:val="en-US"/>
        </w:rPr>
        <w:t xml:space="preserve"> </w:t>
      </w:r>
    </w:p>
    <w:p w14:paraId="1806A16F" w14:textId="2507C610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D334012" w14:textId="029A5444" w:rsidR="00624AC9" w:rsidRPr="00D82C1F" w:rsidRDefault="00482758" w:rsidP="00482758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 w:rsidRPr="00482758">
        <w:rPr>
          <w:rFonts w:ascii="ArialMT" w:hAnsi="ArialMT" w:cs="ArialMT"/>
          <w:lang w:val="en-US"/>
        </w:rPr>
        <w:t>The peptidoglycan (PG), the main component of the bacterial cell wall, determines the cell shape and sh</w:t>
      </w:r>
      <w:r w:rsidR="00D82C1F">
        <w:rPr>
          <w:rFonts w:ascii="ArialMT" w:hAnsi="ArialMT" w:cs="ArialMT"/>
          <w:lang w:val="en-US"/>
        </w:rPr>
        <w:t>ields it from external pressure</w:t>
      </w:r>
      <w:r w:rsidRPr="00482758">
        <w:rPr>
          <w:rFonts w:ascii="ArialMT" w:hAnsi="ArialMT" w:cs="ArialMT"/>
          <w:lang w:val="en-US"/>
        </w:rPr>
        <w:t xml:space="preserve"> and internal turgor. In</w:t>
      </w:r>
      <w:r w:rsidR="00F1682C">
        <w:rPr>
          <w:rFonts w:ascii="ArialMT" w:hAnsi="ArialMT" w:cs="ArialMT"/>
          <w:lang w:val="en-US"/>
        </w:rPr>
        <w:t xml:space="preserve"> rod-shaped bacteria, two </w:t>
      </w:r>
      <w:r w:rsidRPr="00482758">
        <w:rPr>
          <w:rFonts w:ascii="ArialMT" w:hAnsi="ArialMT" w:cs="ArialMT"/>
          <w:lang w:val="en-US"/>
        </w:rPr>
        <w:t>pr</w:t>
      </w:r>
      <w:r w:rsidR="00D82C1F">
        <w:rPr>
          <w:rFonts w:ascii="ArialMT" w:hAnsi="ArialMT" w:cs="ArialMT"/>
          <w:lang w:val="en-US"/>
        </w:rPr>
        <w:t>otein complexes,</w:t>
      </w:r>
      <w:r w:rsidR="00D866E4">
        <w:rPr>
          <w:rFonts w:ascii="ArialMT" w:hAnsi="ArialMT" w:cs="ArialMT"/>
          <w:lang w:val="en-US"/>
        </w:rPr>
        <w:t xml:space="preserve"> responsible for PG synthesis</w:t>
      </w:r>
      <w:r w:rsidR="00F1682C">
        <w:rPr>
          <w:rFonts w:ascii="ArialMT" w:hAnsi="ArialMT" w:cs="ArialMT"/>
          <w:lang w:val="en-US"/>
        </w:rPr>
        <w:t>,</w:t>
      </w:r>
      <w:r w:rsidR="00D866E4">
        <w:rPr>
          <w:rFonts w:ascii="ArialMT" w:hAnsi="ArialMT" w:cs="ArialMT"/>
          <w:lang w:val="en-US"/>
        </w:rPr>
        <w:t xml:space="preserve"> </w:t>
      </w:r>
      <w:r w:rsidR="00D82C1F">
        <w:rPr>
          <w:rFonts w:ascii="ArialMT" w:hAnsi="ArialMT" w:cs="ArialMT"/>
          <w:lang w:val="en-US"/>
        </w:rPr>
        <w:t>exist</w:t>
      </w:r>
      <w:r w:rsidR="00D866E4">
        <w:rPr>
          <w:rFonts w:ascii="ArialMT" w:hAnsi="ArialMT" w:cs="ArialMT"/>
          <w:lang w:val="en-US"/>
        </w:rPr>
        <w:t xml:space="preserve"> and lead</w:t>
      </w:r>
      <w:r w:rsidR="00D82C1F">
        <w:rPr>
          <w:rFonts w:ascii="ArialMT" w:hAnsi="ArialMT" w:cs="ArialMT"/>
          <w:lang w:val="en-US"/>
        </w:rPr>
        <w:t xml:space="preserve"> to </w:t>
      </w:r>
      <w:r w:rsidRPr="00482758">
        <w:rPr>
          <w:rFonts w:ascii="ArialMT" w:hAnsi="ArialMT" w:cs="ArialMT"/>
          <w:lang w:val="en-US"/>
        </w:rPr>
        <w:t xml:space="preserve">lateral and septal wall formation: the </w:t>
      </w:r>
      <w:proofErr w:type="spellStart"/>
      <w:r w:rsidRPr="00482758">
        <w:rPr>
          <w:rFonts w:ascii="ArialMT" w:hAnsi="ArialMT" w:cs="ArialMT"/>
          <w:lang w:val="en-US"/>
        </w:rPr>
        <w:t>elongasome</w:t>
      </w:r>
      <w:proofErr w:type="spellEnd"/>
      <w:r w:rsidRPr="00482758">
        <w:rPr>
          <w:rFonts w:ascii="ArialMT" w:hAnsi="ArialMT" w:cs="ArialMT"/>
          <w:lang w:val="en-US"/>
        </w:rPr>
        <w:t xml:space="preserve"> and the </w:t>
      </w:r>
      <w:proofErr w:type="spellStart"/>
      <w:r w:rsidRPr="00482758">
        <w:rPr>
          <w:rFonts w:ascii="ArialMT" w:hAnsi="ArialMT" w:cs="ArialMT"/>
          <w:lang w:val="en-US"/>
        </w:rPr>
        <w:t>divisome</w:t>
      </w:r>
      <w:proofErr w:type="spellEnd"/>
      <w:r w:rsidRPr="00482758">
        <w:rPr>
          <w:rFonts w:ascii="ArialMT" w:hAnsi="ArialMT" w:cs="ArialMT"/>
          <w:lang w:val="en-US"/>
        </w:rPr>
        <w:t xml:space="preserve">, respectively. The core components of the </w:t>
      </w:r>
      <w:proofErr w:type="spellStart"/>
      <w:r w:rsidRPr="00482758">
        <w:rPr>
          <w:rFonts w:ascii="ArialMT" w:hAnsi="ArialMT" w:cs="ArialMT"/>
          <w:lang w:val="en-US"/>
        </w:rPr>
        <w:t>elongasome</w:t>
      </w:r>
      <w:proofErr w:type="spellEnd"/>
      <w:r w:rsidRPr="00482758">
        <w:rPr>
          <w:rFonts w:ascii="ArialMT" w:hAnsi="ArialMT" w:cs="ArialMT"/>
          <w:lang w:val="en-US"/>
        </w:rPr>
        <w:t xml:space="preserve"> ar</w:t>
      </w:r>
      <w:r w:rsidR="009629A4">
        <w:rPr>
          <w:rFonts w:ascii="ArialMT" w:hAnsi="ArialMT" w:cs="ArialMT"/>
          <w:lang w:val="en-US"/>
        </w:rPr>
        <w:t xml:space="preserve">e </w:t>
      </w:r>
      <w:proofErr w:type="spellStart"/>
      <w:r w:rsidR="009629A4">
        <w:rPr>
          <w:rFonts w:ascii="ArialMT" w:hAnsi="ArialMT" w:cs="ArialMT"/>
          <w:lang w:val="en-US"/>
        </w:rPr>
        <w:t>MreB</w:t>
      </w:r>
      <w:proofErr w:type="spellEnd"/>
      <w:r w:rsidR="009629A4">
        <w:rPr>
          <w:rFonts w:ascii="ArialMT" w:hAnsi="ArialMT" w:cs="ArialMT"/>
          <w:lang w:val="en-US"/>
        </w:rPr>
        <w:t xml:space="preserve">, </w:t>
      </w:r>
      <w:proofErr w:type="spellStart"/>
      <w:r w:rsidR="009629A4">
        <w:rPr>
          <w:rFonts w:ascii="ArialMT" w:hAnsi="ArialMT" w:cs="ArialMT"/>
          <w:lang w:val="en-US"/>
        </w:rPr>
        <w:t>MreC</w:t>
      </w:r>
      <w:proofErr w:type="spellEnd"/>
      <w:r w:rsidR="009629A4">
        <w:rPr>
          <w:rFonts w:ascii="ArialMT" w:hAnsi="ArialMT" w:cs="ArialMT"/>
          <w:lang w:val="en-US"/>
        </w:rPr>
        <w:t xml:space="preserve">, </w:t>
      </w:r>
      <w:proofErr w:type="spellStart"/>
      <w:r w:rsidR="009629A4">
        <w:rPr>
          <w:rFonts w:ascii="ArialMT" w:hAnsi="ArialMT" w:cs="ArialMT"/>
          <w:lang w:val="en-US"/>
        </w:rPr>
        <w:t>MreD</w:t>
      </w:r>
      <w:proofErr w:type="spellEnd"/>
      <w:r w:rsidR="009629A4">
        <w:rPr>
          <w:rFonts w:ascii="ArialMT" w:hAnsi="ArialMT" w:cs="ArialMT"/>
          <w:lang w:val="en-US"/>
        </w:rPr>
        <w:t>, and PBP2</w:t>
      </w:r>
      <w:r w:rsidRPr="00482758">
        <w:rPr>
          <w:rFonts w:ascii="ArialMT" w:hAnsi="ArialMT" w:cs="ArialMT"/>
          <w:lang w:val="en-US"/>
        </w:rPr>
        <w:t xml:space="preserve">. </w:t>
      </w:r>
      <w:proofErr w:type="spellStart"/>
      <w:r w:rsidRPr="00482758">
        <w:rPr>
          <w:rFonts w:ascii="ArialMT" w:hAnsi="ArialMT" w:cs="ArialMT"/>
          <w:lang w:val="en-US"/>
        </w:rPr>
        <w:t>MreB</w:t>
      </w:r>
      <w:proofErr w:type="spellEnd"/>
      <w:r w:rsidRPr="00482758">
        <w:rPr>
          <w:rFonts w:ascii="ArialMT" w:hAnsi="ArialMT" w:cs="ArialMT"/>
          <w:lang w:val="en-US"/>
        </w:rPr>
        <w:t xml:space="preserve"> forms filaments providing a track</w:t>
      </w:r>
      <w:r w:rsidR="009629A4">
        <w:rPr>
          <w:rFonts w:ascii="ArialMT" w:hAnsi="ArialMT" w:cs="ArialMT"/>
          <w:lang w:val="en-US"/>
        </w:rPr>
        <w:t xml:space="preserve"> for PG synthesizing enzymes</w:t>
      </w:r>
      <w:r w:rsidR="00F1682C">
        <w:rPr>
          <w:rFonts w:ascii="ArialMT" w:hAnsi="ArialMT" w:cs="ArialMT"/>
          <w:lang w:val="en-US"/>
        </w:rPr>
        <w:t xml:space="preserve">, PBP2 modulates </w:t>
      </w:r>
      <w:r w:rsidRPr="00482758">
        <w:rPr>
          <w:rFonts w:ascii="ArialMT" w:hAnsi="ArialMT" w:cs="ArialMT"/>
          <w:lang w:val="en-US"/>
        </w:rPr>
        <w:t xml:space="preserve">PG crosslinking, </w:t>
      </w:r>
      <w:proofErr w:type="spellStart"/>
      <w:r w:rsidRPr="00482758">
        <w:rPr>
          <w:rFonts w:ascii="ArialMT" w:hAnsi="ArialMT" w:cs="ArialMT"/>
          <w:lang w:val="en-US"/>
        </w:rPr>
        <w:t>MreC</w:t>
      </w:r>
      <w:proofErr w:type="spellEnd"/>
      <w:r w:rsidRPr="00482758">
        <w:rPr>
          <w:rFonts w:ascii="ArialMT" w:hAnsi="ArialMT" w:cs="ArialMT"/>
          <w:lang w:val="en-US"/>
        </w:rPr>
        <w:t xml:space="preserve"> provi</w:t>
      </w:r>
      <w:r w:rsidR="00D866E4">
        <w:rPr>
          <w:rFonts w:ascii="ArialMT" w:hAnsi="ArialMT" w:cs="ArialMT"/>
          <w:lang w:val="en-US"/>
        </w:rPr>
        <w:t xml:space="preserve">des </w:t>
      </w:r>
      <w:r w:rsidR="009629A4">
        <w:rPr>
          <w:rFonts w:ascii="ArialMT" w:hAnsi="ArialMT" w:cs="ArialMT"/>
          <w:lang w:val="en-US"/>
        </w:rPr>
        <w:t>regulatory functions</w:t>
      </w:r>
      <w:r w:rsidRPr="00482758">
        <w:rPr>
          <w:rFonts w:ascii="ArialMT" w:hAnsi="ArialMT" w:cs="ArialMT"/>
          <w:lang w:val="en-US"/>
        </w:rPr>
        <w:t xml:space="preserve">, whereas the role of </w:t>
      </w:r>
      <w:proofErr w:type="spellStart"/>
      <w:r w:rsidRPr="00482758">
        <w:rPr>
          <w:rFonts w:ascii="ArialMT" w:hAnsi="ArialMT" w:cs="ArialMT"/>
          <w:lang w:val="en-US"/>
        </w:rPr>
        <w:t>MreD</w:t>
      </w:r>
      <w:proofErr w:type="spellEnd"/>
      <w:r w:rsidRPr="00482758">
        <w:rPr>
          <w:rFonts w:ascii="ArialMT" w:hAnsi="ArialMT" w:cs="ArialMT"/>
          <w:lang w:val="en-US"/>
        </w:rPr>
        <w:t xml:space="preserve"> remains to be elucidated.</w:t>
      </w:r>
      <w:r w:rsidR="009629A4">
        <w:rPr>
          <w:rFonts w:ascii="ArialMT" w:hAnsi="ArialMT" w:cs="ArialMT"/>
          <w:lang w:val="en-US"/>
        </w:rPr>
        <w:t xml:space="preserve"> </w:t>
      </w:r>
      <w:r w:rsidR="00D82C1F">
        <w:rPr>
          <w:rFonts w:ascii="ArialMT" w:hAnsi="ArialMT" w:cs="ArialMT"/>
          <w:lang w:val="en-US"/>
        </w:rPr>
        <w:t>Aiming to</w:t>
      </w:r>
      <w:r w:rsidR="00D866E4">
        <w:rPr>
          <w:rFonts w:ascii="ArialMT" w:hAnsi="ArialMT" w:cs="ArialMT"/>
          <w:lang w:val="en-US"/>
        </w:rPr>
        <w:t xml:space="preserve"> </w:t>
      </w:r>
      <w:r w:rsidR="00D82C1F">
        <w:rPr>
          <w:rFonts w:ascii="ArialMT" w:hAnsi="ArialMT" w:cs="ArialMT"/>
          <w:lang w:val="en-US"/>
        </w:rPr>
        <w:t xml:space="preserve">understand </w:t>
      </w:r>
      <w:proofErr w:type="spellStart"/>
      <w:r w:rsidR="00D82C1F">
        <w:rPr>
          <w:rFonts w:ascii="ArialMT" w:hAnsi="ArialMT" w:cs="ArialMT"/>
          <w:lang w:val="en-US"/>
        </w:rPr>
        <w:t>MreD</w:t>
      </w:r>
      <w:proofErr w:type="spellEnd"/>
      <w:r w:rsidR="00D82C1F">
        <w:rPr>
          <w:rFonts w:ascii="ArialMT" w:hAnsi="ArialMT" w:cs="ArialMT"/>
          <w:lang w:val="en-US"/>
        </w:rPr>
        <w:t xml:space="preserve"> function, </w:t>
      </w:r>
      <w:r w:rsidR="00B22AB8">
        <w:rPr>
          <w:rFonts w:ascii="ArialMT" w:hAnsi="ArialMT" w:cs="ArialMT"/>
          <w:lang w:val="en-US"/>
        </w:rPr>
        <w:t xml:space="preserve">a </w:t>
      </w:r>
      <w:r w:rsidR="00D866E4">
        <w:rPr>
          <w:rFonts w:ascii="ArialMT" w:hAnsi="ArialMT" w:cs="ArialMT"/>
          <w:lang w:val="en-US"/>
        </w:rPr>
        <w:t xml:space="preserve">preliminary experiment </w:t>
      </w:r>
      <w:r w:rsidR="00F1682C">
        <w:rPr>
          <w:rFonts w:ascii="ArialMT" w:hAnsi="ArialMT" w:cs="ArialMT"/>
          <w:lang w:val="en-US"/>
        </w:rPr>
        <w:t xml:space="preserve">focused on </w:t>
      </w:r>
      <w:r w:rsidR="00F1682C">
        <w:rPr>
          <w:rFonts w:ascii="ArialMT" w:hAnsi="ArialMT" w:cs="ArialMT"/>
          <w:i/>
          <w:lang w:val="en-US"/>
        </w:rPr>
        <w:t xml:space="preserve">Pseudomonas aeruginosa </w:t>
      </w:r>
      <w:r w:rsidR="00D82C1F">
        <w:rPr>
          <w:rFonts w:ascii="ArialMT" w:hAnsi="ArialMT" w:cs="ArialMT"/>
          <w:lang w:val="en-US"/>
        </w:rPr>
        <w:t xml:space="preserve">transposon mutant affected in </w:t>
      </w:r>
      <w:proofErr w:type="spellStart"/>
      <w:r w:rsidR="00D82C1F">
        <w:rPr>
          <w:rFonts w:ascii="ArialMT" w:hAnsi="ArialMT" w:cs="ArialMT"/>
          <w:i/>
          <w:lang w:val="en-US"/>
        </w:rPr>
        <w:t>mreD</w:t>
      </w:r>
      <w:proofErr w:type="spellEnd"/>
      <w:r w:rsidR="00D82C1F">
        <w:rPr>
          <w:rFonts w:ascii="ArialMT" w:hAnsi="ArialMT" w:cs="ArialMT"/>
          <w:lang w:val="en-US"/>
        </w:rPr>
        <w:t xml:space="preserve"> expression</w:t>
      </w:r>
      <w:r w:rsidR="007959A4">
        <w:rPr>
          <w:rFonts w:ascii="ArialMT" w:hAnsi="ArialMT" w:cs="ArialMT"/>
          <w:lang w:val="en-US"/>
        </w:rPr>
        <w:t xml:space="preserve">. </w:t>
      </w:r>
      <w:r w:rsidR="00D866E4" w:rsidRPr="00DC5D45">
        <w:rPr>
          <w:rFonts w:ascii="ArialMT" w:hAnsi="ArialMT" w:cs="ArialMT"/>
          <w:lang w:val="en-US"/>
        </w:rPr>
        <w:t>Synthetic</w:t>
      </w:r>
      <w:r w:rsidR="007959A4" w:rsidRPr="00DC5D45">
        <w:rPr>
          <w:rFonts w:ascii="ArialMT" w:hAnsi="ArialMT" w:cs="ArialMT"/>
          <w:lang w:val="en-US"/>
        </w:rPr>
        <w:t xml:space="preserve"> lethality screens using thi</w:t>
      </w:r>
      <w:r w:rsidR="00D866E4" w:rsidRPr="00DC5D45">
        <w:rPr>
          <w:rFonts w:ascii="ArialMT" w:hAnsi="ArialMT" w:cs="ArialMT"/>
          <w:lang w:val="en-US"/>
        </w:rPr>
        <w:t>s latter strain</w:t>
      </w:r>
      <w:r w:rsidR="007959A4" w:rsidRPr="00DC5D45">
        <w:rPr>
          <w:rFonts w:ascii="ArialMT" w:hAnsi="ArialMT" w:cs="ArialMT"/>
          <w:lang w:val="en-US"/>
        </w:rPr>
        <w:t xml:space="preserve"> allowed the determination of </w:t>
      </w:r>
      <w:proofErr w:type="spellStart"/>
      <w:r w:rsidR="007959A4" w:rsidRPr="00DC5D45">
        <w:rPr>
          <w:rFonts w:ascii="ArialMT" w:hAnsi="ArialMT" w:cs="ArialMT"/>
          <w:lang w:val="en-US"/>
        </w:rPr>
        <w:t>MreD</w:t>
      </w:r>
      <w:proofErr w:type="spellEnd"/>
      <w:r w:rsidR="007959A4" w:rsidRPr="00DC5D45">
        <w:rPr>
          <w:rFonts w:ascii="ArialMT" w:hAnsi="ArialMT" w:cs="ArialMT"/>
          <w:lang w:val="en-US"/>
        </w:rPr>
        <w:t xml:space="preserve"> genetic interactome. </w:t>
      </w:r>
      <w:r w:rsidR="00B22AB8" w:rsidRPr="00DC5D45">
        <w:rPr>
          <w:rFonts w:ascii="ArialMT" w:hAnsi="ArialMT" w:cs="ArialMT"/>
          <w:lang w:val="en-US"/>
        </w:rPr>
        <w:t xml:space="preserve">The </w:t>
      </w:r>
      <w:r w:rsidR="00C8064B" w:rsidRPr="00DC5D45">
        <w:rPr>
          <w:rFonts w:ascii="ArialMT" w:hAnsi="ArialMT" w:cs="ArialMT"/>
          <w:lang w:val="en-US"/>
        </w:rPr>
        <w:t xml:space="preserve">majority </w:t>
      </w:r>
      <w:r w:rsidR="00DC5D45" w:rsidRPr="00DC5D45">
        <w:rPr>
          <w:rFonts w:ascii="ArialMT" w:hAnsi="ArialMT" w:cs="ArialMT"/>
          <w:lang w:val="en-US"/>
        </w:rPr>
        <w:t xml:space="preserve">of </w:t>
      </w:r>
      <w:r w:rsidR="00B22AB8" w:rsidRPr="00DC5D45">
        <w:rPr>
          <w:rFonts w:ascii="ArialMT" w:hAnsi="ArialMT" w:cs="ArialMT"/>
          <w:lang w:val="en-US"/>
        </w:rPr>
        <w:t xml:space="preserve">products of the identified genes </w:t>
      </w:r>
      <w:r w:rsidR="00C8064B" w:rsidRPr="00DC5D45">
        <w:rPr>
          <w:rFonts w:ascii="ArialMT" w:hAnsi="ArialMT" w:cs="ArialMT"/>
          <w:lang w:val="en-US"/>
        </w:rPr>
        <w:t xml:space="preserve">are </w:t>
      </w:r>
      <w:r w:rsidR="00B22AB8" w:rsidRPr="00DC5D45">
        <w:rPr>
          <w:rFonts w:ascii="ArialMT" w:hAnsi="ArialMT" w:cs="ArialMT"/>
          <w:lang w:val="en-US"/>
        </w:rPr>
        <w:t xml:space="preserve">involved in cell division, elongation, or PG recycling. In light of these results, this project aims to characterize </w:t>
      </w:r>
      <w:r w:rsidR="00DC5D45" w:rsidRPr="00DC5D45">
        <w:rPr>
          <w:rFonts w:ascii="ArialMT" w:hAnsi="ArialMT" w:cs="ArialMT"/>
          <w:lang w:val="en-US"/>
        </w:rPr>
        <w:t xml:space="preserve">the </w:t>
      </w:r>
      <w:r w:rsidR="00C8064B" w:rsidRPr="00DC5D45">
        <w:rPr>
          <w:rFonts w:ascii="ArialMT" w:hAnsi="ArialMT" w:cs="ArialMT"/>
          <w:lang w:val="en-US"/>
        </w:rPr>
        <w:t xml:space="preserve">functional relationship between </w:t>
      </w:r>
      <w:proofErr w:type="spellStart"/>
      <w:r w:rsidR="00B22AB8" w:rsidRPr="00DC5D45">
        <w:rPr>
          <w:rFonts w:ascii="ArialMT" w:hAnsi="ArialMT" w:cs="ArialMT"/>
          <w:lang w:val="en-US"/>
        </w:rPr>
        <w:t>MreD</w:t>
      </w:r>
      <w:proofErr w:type="spellEnd"/>
      <w:r w:rsidR="00B22AB8" w:rsidRPr="00DC5D45">
        <w:rPr>
          <w:rFonts w:ascii="ArialMT" w:hAnsi="ArialMT" w:cs="ArialMT"/>
          <w:lang w:val="en-US"/>
        </w:rPr>
        <w:t xml:space="preserve"> </w:t>
      </w:r>
      <w:r w:rsidR="00C8064B" w:rsidRPr="00DC5D45">
        <w:rPr>
          <w:rFonts w:ascii="ArialMT" w:hAnsi="ArialMT" w:cs="ArialMT"/>
          <w:lang w:val="en-US"/>
        </w:rPr>
        <w:t xml:space="preserve">and </w:t>
      </w:r>
      <w:r w:rsidR="00B22AB8" w:rsidRPr="00DC5D45">
        <w:rPr>
          <w:rFonts w:ascii="ArialMT" w:hAnsi="ArialMT" w:cs="ArialMT"/>
          <w:lang w:val="en-US"/>
        </w:rPr>
        <w:t>its potential partners.</w:t>
      </w:r>
      <w:r w:rsidR="00B22AB8">
        <w:rPr>
          <w:rFonts w:ascii="ArialMT" w:hAnsi="ArialMT" w:cs="ArialMT"/>
          <w:lang w:val="en-US"/>
        </w:rPr>
        <w:t xml:space="preserve">  </w:t>
      </w:r>
    </w:p>
    <w:p w14:paraId="4E6278E8" w14:textId="01A2FA92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1ED0EC67" w:rsidR="00624AC9" w:rsidRPr="00F04B61" w:rsidRDefault="00135E4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Molecular Biology, Fluorescence and Confocal Microscopy,</w:t>
      </w:r>
      <w:r w:rsidR="00360609">
        <w:rPr>
          <w:rFonts w:ascii="ArialMT" w:hAnsi="ArialMT" w:cs="ArialMT"/>
          <w:lang w:val="en-US"/>
        </w:rPr>
        <w:t xml:space="preserve"> Western Blotting</w:t>
      </w:r>
    </w:p>
    <w:p w14:paraId="26B4FD57" w14:textId="2EA22EA3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5355983D" w14:textId="77777777" w:rsidR="00F1682C" w:rsidRDefault="001068C8" w:rsidP="00F1682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1682C">
        <w:rPr>
          <w:rFonts w:ascii="ArialMT" w:hAnsi="ArialMT" w:cs="ArialMT"/>
          <w:sz w:val="24"/>
          <w:szCs w:val="24"/>
          <w:u w:val="single"/>
          <w:lang w:val="en-US"/>
        </w:rPr>
        <w:t>of the team:</w:t>
      </w:r>
    </w:p>
    <w:p w14:paraId="35971201" w14:textId="34FD6DA1" w:rsidR="00F1682C" w:rsidRPr="000F70B7" w:rsidRDefault="00F1682C" w:rsidP="00AD71C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F1682C">
        <w:rPr>
          <w:rFonts w:ascii="Arial" w:hAnsi="Arial" w:cs="Arial"/>
          <w:shd w:val="clear" w:color="auto" w:fill="FFFFFF"/>
        </w:rPr>
        <w:t xml:space="preserve">Martins A et al. </w:t>
      </w:r>
      <w:r w:rsidRPr="00F1682C">
        <w:rPr>
          <w:rFonts w:ascii="Arial" w:hAnsi="Arial" w:cs="Arial"/>
          <w:b/>
          <w:i/>
          <w:shd w:val="clear" w:color="auto" w:fill="FFFFFF"/>
        </w:rPr>
        <w:t>Nat Commun.</w:t>
      </w:r>
      <w:r w:rsidRPr="00F1682C">
        <w:rPr>
          <w:rFonts w:ascii="Arial" w:hAnsi="Arial" w:cs="Arial"/>
          <w:shd w:val="clear" w:color="auto" w:fill="FFFFFF"/>
        </w:rPr>
        <w:t xml:space="preserve"> </w:t>
      </w:r>
      <w:r w:rsidRPr="000F70B7">
        <w:rPr>
          <w:rFonts w:ascii="Arial" w:hAnsi="Arial" w:cs="Arial"/>
          <w:shd w:val="clear" w:color="auto" w:fill="FFFFFF"/>
          <w:lang w:val="en-US"/>
        </w:rPr>
        <w:t>(2021) Self-association of </w:t>
      </w:r>
      <w:proofErr w:type="spellStart"/>
      <w:r w:rsidRPr="000F70B7">
        <w:rPr>
          <w:rFonts w:ascii="Arial" w:hAnsi="Arial" w:cs="Arial"/>
          <w:b/>
          <w:bCs/>
          <w:shd w:val="clear" w:color="auto" w:fill="FFFFFF"/>
          <w:lang w:val="en-US"/>
        </w:rPr>
        <w:t>MreC</w:t>
      </w:r>
      <w:proofErr w:type="spellEnd"/>
      <w:r w:rsidRPr="000F70B7">
        <w:rPr>
          <w:rFonts w:ascii="Arial" w:hAnsi="Arial" w:cs="Arial"/>
          <w:shd w:val="clear" w:color="auto" w:fill="FFFFFF"/>
          <w:lang w:val="en-US"/>
        </w:rPr>
        <w:t xml:space="preserve"> as a regulatory signal in bacterial cell wall elongation. </w:t>
      </w:r>
      <w:proofErr w:type="spellStart"/>
      <w:r w:rsidRPr="000F70B7">
        <w:rPr>
          <w:rFonts w:ascii="Arial" w:hAnsi="Arial" w:cs="Arial"/>
          <w:shd w:val="clear" w:color="auto" w:fill="FFFFFF"/>
          <w:lang w:val="en-US"/>
        </w:rPr>
        <w:t>doi</w:t>
      </w:r>
      <w:proofErr w:type="spellEnd"/>
      <w:r w:rsidRPr="000F70B7">
        <w:rPr>
          <w:rFonts w:ascii="Arial" w:hAnsi="Arial" w:cs="Arial"/>
          <w:shd w:val="clear" w:color="auto" w:fill="FFFFFF"/>
          <w:lang w:val="en-US"/>
        </w:rPr>
        <w:t>: 10.1038/s41467-021-22957-9.</w:t>
      </w:r>
    </w:p>
    <w:p w14:paraId="775913A7" w14:textId="09121138" w:rsidR="00DC5D45" w:rsidRDefault="00DC5D45" w:rsidP="00AD71C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  <w:lang w:val="en-US"/>
        </w:rPr>
      </w:pPr>
      <w:r>
        <w:rPr>
          <w:rFonts w:ascii="ArialMT" w:hAnsi="ArialMT" w:cs="ArialMT"/>
        </w:rPr>
        <w:t xml:space="preserve">- </w:t>
      </w:r>
      <w:r w:rsidRPr="00DC5D45">
        <w:rPr>
          <w:rFonts w:ascii="ArialMT" w:hAnsi="ArialMT" w:cs="ArialMT"/>
        </w:rPr>
        <w:t xml:space="preserve">Janet-Maitre M, </w:t>
      </w:r>
      <w:r>
        <w:rPr>
          <w:rFonts w:ascii="ArialMT" w:hAnsi="ArialMT" w:cs="ArialMT"/>
        </w:rPr>
        <w:t>et al</w:t>
      </w:r>
      <w:r w:rsidRPr="00DC5D45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proofErr w:type="spellStart"/>
      <w:proofErr w:type="gramStart"/>
      <w:r w:rsidRPr="00DC5D45">
        <w:rPr>
          <w:rFonts w:ascii="ArialMT" w:hAnsi="ArialMT" w:cs="ArialMT"/>
          <w:b/>
        </w:rPr>
        <w:t>mBio</w:t>
      </w:r>
      <w:proofErr w:type="spellEnd"/>
      <w:proofErr w:type="gramEnd"/>
      <w:r w:rsidRPr="00DC5D45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(</w:t>
      </w:r>
      <w:r w:rsidRPr="00DC5D45">
        <w:rPr>
          <w:rFonts w:ascii="ArialMT" w:hAnsi="ArialMT" w:cs="ArialMT"/>
        </w:rPr>
        <w:t>2024</w:t>
      </w:r>
      <w:r>
        <w:rPr>
          <w:rFonts w:ascii="ArialMT" w:hAnsi="ArialMT" w:cs="ArialMT"/>
        </w:rPr>
        <w:t>)</w:t>
      </w:r>
      <w:r w:rsidRPr="00DC5D45">
        <w:rPr>
          <w:rFonts w:ascii="ArialMT" w:hAnsi="ArialMT" w:cs="ArialMT"/>
        </w:rPr>
        <w:t xml:space="preserve">. </w:t>
      </w:r>
      <w:r w:rsidRPr="00DC5D45">
        <w:rPr>
          <w:rFonts w:ascii="ArialMT" w:hAnsi="ArialMT" w:cs="ArialMT"/>
          <w:i/>
          <w:lang w:val="en-US"/>
        </w:rPr>
        <w:t>Pseudomonas aeruginosa</w:t>
      </w:r>
      <w:r w:rsidRPr="00DC5D45">
        <w:rPr>
          <w:rFonts w:ascii="ArialMT" w:hAnsi="ArialMT" w:cs="ArialMT"/>
          <w:lang w:val="en-US"/>
        </w:rPr>
        <w:t xml:space="preserve"> </w:t>
      </w:r>
      <w:proofErr w:type="spellStart"/>
      <w:r w:rsidRPr="00DC5D45">
        <w:rPr>
          <w:rFonts w:ascii="ArialMT" w:hAnsi="ArialMT" w:cs="ArialMT"/>
          <w:lang w:val="en-US"/>
        </w:rPr>
        <w:t>MipA-MipB</w:t>
      </w:r>
      <w:proofErr w:type="spellEnd"/>
      <w:r w:rsidRPr="00DC5D45">
        <w:rPr>
          <w:rFonts w:ascii="ArialMT" w:hAnsi="ArialMT" w:cs="ArialMT"/>
          <w:lang w:val="en-US"/>
        </w:rPr>
        <w:t xml:space="preserve"> envelope proteins act as new sensors of polymyxins. </w:t>
      </w:r>
      <w:proofErr w:type="spellStart"/>
      <w:r>
        <w:rPr>
          <w:rFonts w:ascii="ArialMT" w:hAnsi="ArialMT" w:cs="ArialMT"/>
          <w:lang w:val="en-US"/>
        </w:rPr>
        <w:t>doi</w:t>
      </w:r>
      <w:proofErr w:type="spellEnd"/>
      <w:r>
        <w:rPr>
          <w:rFonts w:ascii="ArialMT" w:hAnsi="ArialMT" w:cs="ArialMT"/>
          <w:lang w:val="en-US"/>
        </w:rPr>
        <w:t xml:space="preserve">: </w:t>
      </w:r>
      <w:r w:rsidRPr="00DC5D45">
        <w:rPr>
          <w:rFonts w:ascii="ArialMT" w:hAnsi="ArialMT" w:cs="ArialMT"/>
          <w:lang w:val="en-US"/>
        </w:rPr>
        <w:t xml:space="preserve">10.1128/mbio.02211-23 </w:t>
      </w:r>
    </w:p>
    <w:p w14:paraId="152B41E6" w14:textId="24C7BDC8" w:rsidR="00D649AF" w:rsidRPr="00D649AF" w:rsidRDefault="00D649AF" w:rsidP="00AD71C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MT" w:hAnsi="ArialMT" w:cs="ArialMT"/>
        </w:rPr>
      </w:pPr>
      <w:r w:rsidRPr="00D649AF">
        <w:rPr>
          <w:rFonts w:ascii="ArialMT" w:hAnsi="ArialMT" w:cs="ArialMT"/>
        </w:rPr>
        <w:t xml:space="preserve">- </w:t>
      </w:r>
      <w:r w:rsidR="00AD71C6" w:rsidRPr="00AD71C6">
        <w:rPr>
          <w:rFonts w:ascii="ArialMT" w:hAnsi="ArialMT" w:cs="ArialMT"/>
        </w:rPr>
        <w:t xml:space="preserve">Janet-Maitre, M. (2022). Réponses et adaptation de Pseudomonas </w:t>
      </w:r>
      <w:proofErr w:type="spellStart"/>
      <w:r w:rsidR="00AD71C6" w:rsidRPr="00AD71C6">
        <w:rPr>
          <w:rFonts w:ascii="ArialMT" w:hAnsi="ArialMT" w:cs="ArialMT"/>
        </w:rPr>
        <w:t>aeruginosa</w:t>
      </w:r>
      <w:proofErr w:type="spellEnd"/>
      <w:r w:rsidR="00AD71C6" w:rsidRPr="00AD71C6">
        <w:rPr>
          <w:rFonts w:ascii="ArialMT" w:hAnsi="ArialMT" w:cs="ArialMT"/>
        </w:rPr>
        <w:t xml:space="preserve"> aux stress de l’enveloppe (PhD </w:t>
      </w:r>
      <w:proofErr w:type="spellStart"/>
      <w:r w:rsidR="00AD71C6" w:rsidRPr="00AD71C6">
        <w:rPr>
          <w:rFonts w:ascii="ArialMT" w:hAnsi="ArialMT" w:cs="ArialMT"/>
        </w:rPr>
        <w:t>thesis</w:t>
      </w:r>
      <w:proofErr w:type="spellEnd"/>
      <w:r w:rsidR="00AD71C6" w:rsidRPr="00AD71C6">
        <w:rPr>
          <w:rFonts w:ascii="ArialMT" w:hAnsi="ArialMT" w:cs="ArialMT"/>
        </w:rPr>
        <w:t xml:space="preserve">). </w:t>
      </w:r>
      <w:proofErr w:type="spellStart"/>
      <w:r w:rsidR="00AD71C6" w:rsidRPr="00AD71C6">
        <w:rPr>
          <w:rFonts w:ascii="ArialMT" w:hAnsi="ArialMT" w:cs="ArialMT"/>
        </w:rPr>
        <w:t>University</w:t>
      </w:r>
      <w:proofErr w:type="spellEnd"/>
      <w:r w:rsidR="00AD71C6" w:rsidRPr="00AD71C6">
        <w:rPr>
          <w:rFonts w:ascii="ArialMT" w:hAnsi="ArialMT" w:cs="ArialMT"/>
        </w:rPr>
        <w:t xml:space="preserve"> </w:t>
      </w:r>
      <w:r w:rsidR="00AD71C6">
        <w:rPr>
          <w:rFonts w:ascii="ArialMT" w:hAnsi="ArialMT" w:cs="ArialMT"/>
        </w:rPr>
        <w:t>Grenoble Alpes, Grenoble.</w:t>
      </w:r>
    </w:p>
    <w:p w14:paraId="3EA61AB1" w14:textId="77777777" w:rsidR="00DC5D45" w:rsidRPr="00D649AF" w:rsidRDefault="00DC5D45" w:rsidP="00DC5D45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</w:rPr>
      </w:pPr>
    </w:p>
    <w:p w14:paraId="0585FE68" w14:textId="2F53D884" w:rsidR="00624AC9" w:rsidRPr="00F04B61" w:rsidRDefault="00F04B61" w:rsidP="00DC5D45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  <w:r w:rsidR="00B22AB8" w:rsidRPr="00F1682C">
        <w:rPr>
          <w:rFonts w:ascii="ArialMT" w:hAnsi="ArialMT" w:cs="ArialMT"/>
          <w:szCs w:val="24"/>
          <w:lang w:val="en-US"/>
        </w:rPr>
        <w:t xml:space="preserve">Molecular biology, fluorescence microscopy, </w:t>
      </w:r>
      <w:r w:rsidR="00F1682C" w:rsidRPr="00F1682C">
        <w:rPr>
          <w:rFonts w:ascii="ArialMT" w:hAnsi="ArialMT" w:cs="ArialMT"/>
          <w:szCs w:val="24"/>
          <w:lang w:val="en-US"/>
        </w:rPr>
        <w:t>microbiology</w:t>
      </w:r>
    </w:p>
    <w:p w14:paraId="2677CC05" w14:textId="5C800A33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9E1DD" w14:textId="77777777" w:rsidR="002A56D9" w:rsidRDefault="002A56D9">
      <w:pPr>
        <w:spacing w:after="0" w:line="240" w:lineRule="auto"/>
      </w:pPr>
      <w:r>
        <w:separator/>
      </w:r>
    </w:p>
  </w:endnote>
  <w:endnote w:type="continuationSeparator" w:id="0">
    <w:p w14:paraId="7359B11E" w14:textId="77777777" w:rsidR="002A56D9" w:rsidRDefault="002A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1C0F" w14:textId="77777777" w:rsidR="002A56D9" w:rsidRDefault="002A56D9">
      <w:pPr>
        <w:spacing w:after="0" w:line="240" w:lineRule="auto"/>
      </w:pPr>
      <w:r>
        <w:separator/>
      </w:r>
    </w:p>
  </w:footnote>
  <w:footnote w:type="continuationSeparator" w:id="0">
    <w:p w14:paraId="1502E3A9" w14:textId="77777777" w:rsidR="002A56D9" w:rsidRDefault="002A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3331"/>
    <w:multiLevelType w:val="hybridMultilevel"/>
    <w:tmpl w:val="B59C9A9A"/>
    <w:lvl w:ilvl="0" w:tplc="7570C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1068C8"/>
    <w:rsid w:val="00135E49"/>
    <w:rsid w:val="0014405C"/>
    <w:rsid w:val="002505B8"/>
    <w:rsid w:val="00263BDC"/>
    <w:rsid w:val="00271FD2"/>
    <w:rsid w:val="002A56D9"/>
    <w:rsid w:val="002C01AA"/>
    <w:rsid w:val="00360609"/>
    <w:rsid w:val="003C4CA5"/>
    <w:rsid w:val="003C73D3"/>
    <w:rsid w:val="00404965"/>
    <w:rsid w:val="004678A1"/>
    <w:rsid w:val="004807C5"/>
    <w:rsid w:val="00482758"/>
    <w:rsid w:val="00521738"/>
    <w:rsid w:val="0058371E"/>
    <w:rsid w:val="005D0A84"/>
    <w:rsid w:val="00613F7E"/>
    <w:rsid w:val="00624AC9"/>
    <w:rsid w:val="0064724F"/>
    <w:rsid w:val="006636E8"/>
    <w:rsid w:val="00695256"/>
    <w:rsid w:val="00696A0E"/>
    <w:rsid w:val="006B0330"/>
    <w:rsid w:val="006E7A3F"/>
    <w:rsid w:val="00767F47"/>
    <w:rsid w:val="007874A7"/>
    <w:rsid w:val="007959A4"/>
    <w:rsid w:val="007A1DD7"/>
    <w:rsid w:val="007B5E51"/>
    <w:rsid w:val="0080228C"/>
    <w:rsid w:val="00816D41"/>
    <w:rsid w:val="00825925"/>
    <w:rsid w:val="00834F6C"/>
    <w:rsid w:val="009629A4"/>
    <w:rsid w:val="009647F7"/>
    <w:rsid w:val="00987460"/>
    <w:rsid w:val="009B5542"/>
    <w:rsid w:val="00AA45B4"/>
    <w:rsid w:val="00AD71C6"/>
    <w:rsid w:val="00AE48EE"/>
    <w:rsid w:val="00AE7838"/>
    <w:rsid w:val="00B22AB8"/>
    <w:rsid w:val="00B5223B"/>
    <w:rsid w:val="00BA5683"/>
    <w:rsid w:val="00C8064B"/>
    <w:rsid w:val="00C97339"/>
    <w:rsid w:val="00D1321E"/>
    <w:rsid w:val="00D1614E"/>
    <w:rsid w:val="00D649AF"/>
    <w:rsid w:val="00D82C1F"/>
    <w:rsid w:val="00D866E4"/>
    <w:rsid w:val="00DC5D45"/>
    <w:rsid w:val="00DE25D5"/>
    <w:rsid w:val="00DF3271"/>
    <w:rsid w:val="00E02D88"/>
    <w:rsid w:val="00E03D5C"/>
    <w:rsid w:val="00E53717"/>
    <w:rsid w:val="00E72134"/>
    <w:rsid w:val="00F04B61"/>
    <w:rsid w:val="00F1682C"/>
    <w:rsid w:val="00F249C6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paragraph" w:styleId="Paragraphedeliste">
    <w:name w:val="List Paragraph"/>
    <w:basedOn w:val="Normal"/>
    <w:uiPriority w:val="34"/>
    <w:qFormat/>
    <w:rsid w:val="00F1682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C806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806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064B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806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8064B"/>
    <w:rPr>
      <w:rFonts w:ascii="Calibri" w:hAnsi="Calibri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2024-08-22T09:56:00Z</dcterms:created>
  <dcterms:modified xsi:type="dcterms:W3CDTF">2024-08-22T09:56:00Z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f4d977477af0ad71507532933fabaa644f1217f78e89d9524a31b6b5fff446d2</vt:lpwstr>
  </property>
  <property fmtid="{D5CDD505-2E9C-101B-9397-08002B2CF9AE}" pid="3" name="ZOTERO_PREF_1">
    <vt:lpwstr>&lt;data data-version="3" zotero-version="5.0.88"&gt;&lt;session id="AWBJ6sLU"/&gt;&lt;style id="http://www.zotero.org/styles/vancouver" locale="fr-FR" hasBibliography="1" bibliographyStyleHasBeenSet="0"/&gt;&lt;prefs&gt;&lt;pref name="fieldType" value="Field"/&gt;&lt;pref name="automati</vt:lpwstr>
  </property>
  <property fmtid="{D5CDD505-2E9C-101B-9397-08002B2CF9AE}" pid="4" name="ZOTERO_PREF_2">
    <vt:lpwstr>cJournalAbbreviations" value="true"/&gt;&lt;/prefs&gt;&lt;/data&gt;</vt:lpwstr>
  </property>
</Properties>
</file>