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6B886AF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14:paraId="1F8434A2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62FC741E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B7BDD">
        <w:rPr>
          <w:rFonts w:ascii="ArialMT" w:hAnsi="ArialMT" w:cs="ArialMT"/>
          <w:sz w:val="24"/>
          <w:szCs w:val="24"/>
          <w:lang w:val="en-US"/>
        </w:rPr>
        <w:t>IAB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B7BDD">
        <w:rPr>
          <w:rFonts w:ascii="ArialMT" w:hAnsi="ArialMT" w:cs="ArialMT"/>
          <w:sz w:val="24"/>
          <w:szCs w:val="24"/>
          <w:lang w:val="en-US"/>
        </w:rPr>
        <w:t>Hainaut</w:t>
      </w:r>
    </w:p>
    <w:p w14:paraId="197072B7" w14:textId="25BED6EB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B7BDD">
        <w:rPr>
          <w:rFonts w:ascii="ArialMT" w:hAnsi="ArialMT" w:cs="ArialMT"/>
          <w:sz w:val="24"/>
          <w:szCs w:val="24"/>
          <w:lang w:val="en-US"/>
        </w:rPr>
        <w:t>Hainaut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72F42F73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B7BDD">
        <w:rPr>
          <w:rFonts w:ascii="ArialMT" w:hAnsi="ArialMT" w:cs="ArialMT"/>
          <w:sz w:val="24"/>
          <w:szCs w:val="24"/>
          <w:lang w:val="en-US"/>
        </w:rPr>
        <w:t>Eva Faurobert</w:t>
      </w:r>
    </w:p>
    <w:p w14:paraId="44FFBB39" w14:textId="77777777" w:rsidR="004678A1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1CCD4F48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3B7BDD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77777777" w:rsidR="00624AC9" w:rsidRPr="00F04B6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3BB3530C" w14:textId="6CF97322" w:rsidR="00624AC9" w:rsidRPr="00654924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654924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654924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654924">
        <w:rPr>
          <w:rFonts w:ascii="ArialMT" w:hAnsi="ArialMT" w:cs="ArialMT"/>
          <w:sz w:val="24"/>
          <w:szCs w:val="24"/>
        </w:rPr>
        <w:t xml:space="preserve"> </w:t>
      </w:r>
      <w:r w:rsidR="00654924" w:rsidRPr="00654924">
        <w:rPr>
          <w:rFonts w:ascii="ArialMT" w:hAnsi="ArialMT" w:cs="ArialMT"/>
          <w:sz w:val="24"/>
          <w:szCs w:val="24"/>
        </w:rPr>
        <w:t>0684221816</w:t>
      </w:r>
      <w:r w:rsidR="00624AC9" w:rsidRPr="00654924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654924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654924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654924">
        <w:rPr>
          <w:rFonts w:ascii="ArialMT" w:hAnsi="ArialMT" w:cs="ArialMT"/>
          <w:sz w:val="24"/>
          <w:szCs w:val="24"/>
        </w:rPr>
        <w:t xml:space="preserve"> </w:t>
      </w:r>
      <w:r w:rsidR="00654924" w:rsidRPr="00654924">
        <w:rPr>
          <w:rFonts w:ascii="ArialMT" w:hAnsi="ArialMT" w:cs="ArialMT"/>
          <w:sz w:val="24"/>
          <w:szCs w:val="24"/>
        </w:rPr>
        <w:t>eva.faurobert@</w:t>
      </w:r>
      <w:r w:rsidR="00654924">
        <w:rPr>
          <w:rFonts w:ascii="ArialMT" w:hAnsi="ArialMT" w:cs="ArialMT"/>
          <w:sz w:val="24"/>
          <w:szCs w:val="24"/>
        </w:rPr>
        <w:t>univ-grenoble-alpes.fr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77777777" w:rsidR="00F04B61" w:rsidRPr="00E03D5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30710C54" w14:textId="0B674FF5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3B7BDD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0AF3D961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385566">
        <w:rPr>
          <w:rFonts w:ascii="ArialMT" w:hAnsi="ArialMT" w:cs="ArialMT"/>
          <w:b/>
          <w:sz w:val="24"/>
          <w:szCs w:val="24"/>
          <w:lang w:val="en-US"/>
        </w:rPr>
        <w:t xml:space="preserve">Role of </w:t>
      </w:r>
      <w:proofErr w:type="spellStart"/>
      <w:r w:rsidR="00385566">
        <w:rPr>
          <w:rFonts w:ascii="ArialMT" w:hAnsi="ArialMT" w:cs="ArialMT"/>
          <w:b/>
          <w:sz w:val="24"/>
          <w:szCs w:val="24"/>
          <w:lang w:val="en-US"/>
        </w:rPr>
        <w:t>mechanotransduction</w:t>
      </w:r>
      <w:proofErr w:type="spellEnd"/>
      <w:r w:rsidR="00385566">
        <w:rPr>
          <w:rFonts w:ascii="ArialMT" w:hAnsi="ArialMT" w:cs="ArialMT"/>
          <w:b/>
          <w:sz w:val="24"/>
          <w:szCs w:val="24"/>
          <w:lang w:val="en-US"/>
        </w:rPr>
        <w:t xml:space="preserve"> o</w:t>
      </w:r>
      <w:r w:rsidR="003B7BDD">
        <w:rPr>
          <w:rFonts w:ascii="ArialMT" w:hAnsi="ArialMT" w:cs="ArialMT"/>
          <w:b/>
          <w:sz w:val="24"/>
          <w:szCs w:val="24"/>
          <w:lang w:val="en-US"/>
        </w:rPr>
        <w:t>n the epigenetic control of endothelial identity in the context of vascular malformations CCM</w:t>
      </w:r>
    </w:p>
    <w:p w14:paraId="2922138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B54586C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0DD0DF0F" w14:textId="77777777" w:rsidR="00624AC9" w:rsidRPr="00995E1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lang w:val="en-US"/>
        </w:rPr>
      </w:pPr>
      <w:bookmarkStart w:id="0" w:name="_GoBack"/>
    </w:p>
    <w:p w14:paraId="210A024A" w14:textId="5829E365" w:rsidR="00624AC9" w:rsidRPr="00995E11" w:rsidRDefault="00654924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lang w:val="en-US"/>
        </w:rPr>
      </w:pPr>
      <w:r w:rsidRPr="00995E11">
        <w:rPr>
          <w:rFonts w:asciiTheme="minorHAnsi" w:hAnsiTheme="minorHAnsi" w:cstheme="minorHAnsi"/>
          <w:lang w:val="en-US"/>
        </w:rPr>
        <w:t xml:space="preserve">We will </w:t>
      </w:r>
      <w:r w:rsidR="003B7BDD" w:rsidRPr="00995E11">
        <w:rPr>
          <w:rFonts w:asciiTheme="minorHAnsi" w:hAnsiTheme="minorHAnsi" w:cstheme="minorHAnsi"/>
          <w:lang w:val="en-US"/>
        </w:rPr>
        <w:t>address the synergistic roles of mechanical cell forces a</w:t>
      </w:r>
      <w:r w:rsidR="00FB029E" w:rsidRPr="00995E11">
        <w:rPr>
          <w:rFonts w:asciiTheme="minorHAnsi" w:hAnsiTheme="minorHAnsi" w:cstheme="minorHAnsi"/>
          <w:lang w:val="en-US"/>
        </w:rPr>
        <w:t>nd epigenetic factors activity</w:t>
      </w:r>
      <w:r w:rsidR="00D76832" w:rsidRPr="00995E11">
        <w:rPr>
          <w:rFonts w:asciiTheme="minorHAnsi" w:hAnsiTheme="minorHAnsi" w:cstheme="minorHAnsi"/>
          <w:lang w:val="en-US"/>
        </w:rPr>
        <w:t xml:space="preserve"> in the pathogenesis of</w:t>
      </w:r>
      <w:r w:rsidRPr="00995E11">
        <w:rPr>
          <w:rFonts w:asciiTheme="minorHAnsi" w:hAnsiTheme="minorHAnsi" w:cstheme="minorHAnsi"/>
          <w:lang w:val="en-US"/>
        </w:rPr>
        <w:t xml:space="preserve"> Cerebral Cavernous Malformations using in vitro 2D models.</w:t>
      </w:r>
    </w:p>
    <w:bookmarkEnd w:id="0"/>
    <w:p w14:paraId="1806A16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16BDCEA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206E2B0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4D334012" w14:textId="24E16EA6" w:rsidR="00624AC9" w:rsidRPr="00ED7429" w:rsidRDefault="00ED7429" w:rsidP="00AB187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 w:rsidRPr="00ED7429">
        <w:rPr>
          <w:rFonts w:asciiTheme="minorHAnsi" w:hAnsiTheme="minorHAnsi"/>
          <w:lang w:val="en-US"/>
        </w:rPr>
        <w:t>Epigenetic regulatory c</w:t>
      </w:r>
      <w:r>
        <w:rPr>
          <w:rFonts w:asciiTheme="minorHAnsi" w:hAnsiTheme="minorHAnsi"/>
          <w:lang w:val="en-US"/>
        </w:rPr>
        <w:t xml:space="preserve">ircuits control </w:t>
      </w:r>
      <w:r w:rsidRPr="00ED7429">
        <w:rPr>
          <w:rFonts w:asciiTheme="minorHAnsi" w:hAnsiTheme="minorHAnsi"/>
          <w:lang w:val="en-US"/>
        </w:rPr>
        <w:t xml:space="preserve">transcription factor activity. This has been widely recognized as a central molecular mechanism </w:t>
      </w:r>
      <w:r w:rsidR="008F6230">
        <w:rPr>
          <w:rFonts w:asciiTheme="minorHAnsi" w:hAnsiTheme="minorHAnsi"/>
          <w:lang w:val="en-US"/>
        </w:rPr>
        <w:t xml:space="preserve">involved in many physiological, and </w:t>
      </w:r>
      <w:r w:rsidRPr="00ED7429">
        <w:rPr>
          <w:rFonts w:asciiTheme="minorHAnsi" w:hAnsiTheme="minorHAnsi"/>
          <w:lang w:val="en-US"/>
        </w:rPr>
        <w:t>disease-related processes. Therefore, understanding what triggers epigenetic changes and how this impact</w:t>
      </w:r>
      <w:r w:rsidR="00AB187F">
        <w:rPr>
          <w:rFonts w:asciiTheme="minorHAnsi" w:hAnsiTheme="minorHAnsi"/>
          <w:lang w:val="en-US"/>
        </w:rPr>
        <w:t>s the transcription</w:t>
      </w:r>
      <w:r w:rsidRPr="00ED7429">
        <w:rPr>
          <w:rFonts w:asciiTheme="minorHAnsi" w:hAnsiTheme="minorHAnsi"/>
          <w:lang w:val="en-US"/>
        </w:rPr>
        <w:t xml:space="preserve"> of the g</w:t>
      </w:r>
      <w:r w:rsidR="008F6230">
        <w:rPr>
          <w:rFonts w:asciiTheme="minorHAnsi" w:hAnsiTheme="minorHAnsi"/>
          <w:lang w:val="en-US"/>
        </w:rPr>
        <w:t>e</w:t>
      </w:r>
      <w:r w:rsidR="00AB187F">
        <w:rPr>
          <w:rFonts w:asciiTheme="minorHAnsi" w:hAnsiTheme="minorHAnsi"/>
          <w:lang w:val="en-US"/>
        </w:rPr>
        <w:t xml:space="preserve">nome is </w:t>
      </w:r>
      <w:r w:rsidR="008F6230">
        <w:rPr>
          <w:rFonts w:asciiTheme="minorHAnsi" w:hAnsiTheme="minorHAnsi"/>
          <w:lang w:val="en-US"/>
        </w:rPr>
        <w:t xml:space="preserve">critical </w:t>
      </w:r>
      <w:r w:rsidRPr="00ED7429">
        <w:rPr>
          <w:rFonts w:asciiTheme="minorHAnsi" w:hAnsiTheme="minorHAnsi"/>
          <w:lang w:val="en-US"/>
        </w:rPr>
        <w:t>for un</w:t>
      </w:r>
      <w:r w:rsidR="00AB187F">
        <w:rPr>
          <w:rFonts w:asciiTheme="minorHAnsi" w:hAnsiTheme="minorHAnsi"/>
          <w:lang w:val="en-US"/>
        </w:rPr>
        <w:t>derstanding</w:t>
      </w:r>
      <w:r w:rsidRPr="00ED7429">
        <w:rPr>
          <w:rFonts w:asciiTheme="minorHAnsi" w:hAnsiTheme="minorHAnsi"/>
          <w:lang w:val="en-US"/>
        </w:rPr>
        <w:t xml:space="preserve"> diseases. </w:t>
      </w:r>
      <w:r w:rsidR="008F6230">
        <w:rPr>
          <w:rFonts w:asciiTheme="minorHAnsi" w:hAnsiTheme="minorHAnsi"/>
          <w:lang w:val="en-US"/>
        </w:rPr>
        <w:t>Our lab</w:t>
      </w:r>
      <w:r w:rsidRPr="00ED7429">
        <w:rPr>
          <w:rFonts w:asciiTheme="minorHAnsi" w:hAnsiTheme="minorHAnsi"/>
          <w:lang w:val="en-US"/>
        </w:rPr>
        <w:t xml:space="preserve"> focusses on th</w:t>
      </w:r>
      <w:r w:rsidR="008F6230">
        <w:rPr>
          <w:rFonts w:asciiTheme="minorHAnsi" w:hAnsiTheme="minorHAnsi"/>
          <w:lang w:val="en-US"/>
        </w:rPr>
        <w:t xml:space="preserve">e mechanical aspects of </w:t>
      </w:r>
      <w:r>
        <w:rPr>
          <w:rFonts w:asciiTheme="minorHAnsi" w:hAnsiTheme="minorHAnsi"/>
          <w:lang w:val="en-US"/>
        </w:rPr>
        <w:t xml:space="preserve">a </w:t>
      </w:r>
      <w:r w:rsidR="008F6230">
        <w:rPr>
          <w:rFonts w:asciiTheme="minorHAnsi" w:hAnsiTheme="minorHAnsi"/>
          <w:lang w:val="en-US"/>
        </w:rPr>
        <w:t>cerebro</w:t>
      </w:r>
      <w:r w:rsidRPr="00ED7429">
        <w:rPr>
          <w:rFonts w:asciiTheme="minorHAnsi" w:hAnsiTheme="minorHAnsi"/>
          <w:lang w:val="en-US"/>
        </w:rPr>
        <w:t>vascular d</w:t>
      </w:r>
      <w:r w:rsidR="008F6230">
        <w:rPr>
          <w:rFonts w:asciiTheme="minorHAnsi" w:hAnsiTheme="minorHAnsi"/>
          <w:lang w:val="en-US"/>
        </w:rPr>
        <w:t xml:space="preserve">isease </w:t>
      </w:r>
      <w:r w:rsidRPr="00ED7429">
        <w:rPr>
          <w:rFonts w:asciiTheme="minorHAnsi" w:hAnsiTheme="minorHAnsi"/>
          <w:lang w:val="en-US"/>
        </w:rPr>
        <w:t xml:space="preserve">named Cerebral Cavernous Malformations (CCM) that is characterized by capillary-venous </w:t>
      </w:r>
      <w:proofErr w:type="spellStart"/>
      <w:r w:rsidRPr="00ED7429">
        <w:rPr>
          <w:rFonts w:asciiTheme="minorHAnsi" w:hAnsiTheme="minorHAnsi"/>
          <w:lang w:val="en-US"/>
        </w:rPr>
        <w:t>angiomas</w:t>
      </w:r>
      <w:proofErr w:type="spellEnd"/>
      <w:r w:rsidRPr="00ED7429">
        <w:rPr>
          <w:rFonts w:asciiTheme="minorHAnsi" w:hAnsiTheme="minorHAnsi"/>
          <w:lang w:val="en-US"/>
        </w:rPr>
        <w:t xml:space="preserve"> a</w:t>
      </w:r>
      <w:r>
        <w:rPr>
          <w:rFonts w:asciiTheme="minorHAnsi" w:hAnsiTheme="minorHAnsi"/>
          <w:lang w:val="en-US"/>
        </w:rPr>
        <w:t xml:space="preserve">nd recurrent bleedings. </w:t>
      </w:r>
      <w:r w:rsidRPr="00ED7429">
        <w:rPr>
          <w:rFonts w:asciiTheme="minorHAnsi" w:hAnsiTheme="minorHAnsi"/>
          <w:lang w:val="en-US"/>
        </w:rPr>
        <w:t xml:space="preserve">The goal of this proposal is to elucidate </w:t>
      </w:r>
      <w:r w:rsidRPr="00ED7429">
        <w:rPr>
          <w:rFonts w:asciiTheme="minorHAnsi" w:hAnsiTheme="minorHAnsi"/>
          <w:b/>
          <w:bCs/>
          <w:lang w:val="en-US"/>
        </w:rPr>
        <w:t xml:space="preserve">how cell </w:t>
      </w:r>
      <w:r w:rsidR="008F6230">
        <w:rPr>
          <w:rFonts w:asciiTheme="minorHAnsi" w:hAnsiTheme="minorHAnsi"/>
          <w:b/>
          <w:bCs/>
          <w:lang w:val="en-US"/>
        </w:rPr>
        <w:t>mechanics</w:t>
      </w:r>
      <w:r w:rsidRPr="00ED7429">
        <w:rPr>
          <w:rFonts w:asciiTheme="minorHAnsi" w:hAnsiTheme="minorHAnsi"/>
          <w:b/>
          <w:bCs/>
          <w:lang w:val="en-US"/>
        </w:rPr>
        <w:t xml:space="preserve"> and epigenetics interplay</w:t>
      </w:r>
      <w:r w:rsidRPr="00ED7429">
        <w:rPr>
          <w:rFonts w:asciiTheme="minorHAnsi" w:hAnsiTheme="minorHAnsi"/>
          <w:lang w:val="en-US"/>
        </w:rPr>
        <w:t xml:space="preserve"> in controlling cell fate decisions in the CCM pathology. </w:t>
      </w:r>
      <w:r w:rsidR="008F6230">
        <w:rPr>
          <w:rFonts w:asciiTheme="minorHAnsi" w:hAnsiTheme="minorHAnsi"/>
          <w:lang w:val="en-US"/>
        </w:rPr>
        <w:t xml:space="preserve">Our lab has </w:t>
      </w:r>
      <w:r w:rsidR="00AB187F">
        <w:rPr>
          <w:rFonts w:asciiTheme="minorHAnsi" w:hAnsiTheme="minorHAnsi"/>
          <w:lang w:val="en-US"/>
        </w:rPr>
        <w:t>shown</w:t>
      </w:r>
      <w:r w:rsidRPr="00ED7429">
        <w:rPr>
          <w:rFonts w:asciiTheme="minorHAnsi" w:hAnsiTheme="minorHAnsi"/>
          <w:lang w:val="en-US"/>
        </w:rPr>
        <w:t xml:space="preserve"> that a loss of CCM proteins has a profound effect </w:t>
      </w:r>
      <w:r w:rsidR="00AB187F">
        <w:rPr>
          <w:rFonts w:asciiTheme="minorHAnsi" w:hAnsiTheme="minorHAnsi"/>
          <w:lang w:val="en-US"/>
        </w:rPr>
        <w:t xml:space="preserve">on cell mechanics and </w:t>
      </w:r>
      <w:r w:rsidRPr="00ED7429">
        <w:rPr>
          <w:rFonts w:asciiTheme="minorHAnsi" w:hAnsiTheme="minorHAnsi"/>
          <w:lang w:val="en-US"/>
        </w:rPr>
        <w:t>disrupts the mechanical homeostasis of the endothelium</w:t>
      </w:r>
      <w:r w:rsidR="008F6230">
        <w:rPr>
          <w:rFonts w:asciiTheme="minorHAnsi" w:hAnsiTheme="minorHAnsi"/>
          <w:lang w:val="en-US"/>
        </w:rPr>
        <w:t xml:space="preserve"> and the expression profile of numerous genes involved in the pathogenesis of the disease</w:t>
      </w:r>
      <w:r w:rsidRPr="00ED7429">
        <w:rPr>
          <w:rFonts w:asciiTheme="minorHAnsi" w:hAnsiTheme="minorHAnsi"/>
          <w:lang w:val="en-US"/>
        </w:rPr>
        <w:t xml:space="preserve">. Importantly, in preliminary work, </w:t>
      </w:r>
      <w:r w:rsidR="008F6230">
        <w:rPr>
          <w:rFonts w:asciiTheme="minorHAnsi" w:hAnsiTheme="minorHAnsi"/>
          <w:lang w:val="en-US"/>
        </w:rPr>
        <w:t>we</w:t>
      </w:r>
      <w:r w:rsidRPr="00ED7429">
        <w:rPr>
          <w:rFonts w:asciiTheme="minorHAnsi" w:hAnsiTheme="minorHAnsi"/>
          <w:lang w:val="en-US"/>
        </w:rPr>
        <w:t xml:space="preserve"> identified the histone acetyl-t</w:t>
      </w:r>
      <w:r w:rsidR="00AB187F">
        <w:rPr>
          <w:rFonts w:asciiTheme="minorHAnsi" w:hAnsiTheme="minorHAnsi"/>
          <w:lang w:val="en-US"/>
        </w:rPr>
        <w:t xml:space="preserve">ransferases p300 and </w:t>
      </w:r>
      <w:r w:rsidRPr="00ED7429">
        <w:rPr>
          <w:rFonts w:asciiTheme="minorHAnsi" w:hAnsiTheme="minorHAnsi"/>
          <w:lang w:val="en-US"/>
        </w:rPr>
        <w:t>CBP as crucial epigenetic factors downst</w:t>
      </w:r>
      <w:r w:rsidR="008F6230">
        <w:rPr>
          <w:rFonts w:asciiTheme="minorHAnsi" w:hAnsiTheme="minorHAnsi"/>
          <w:lang w:val="en-US"/>
        </w:rPr>
        <w:t>ream of ROCK1/2</w:t>
      </w:r>
      <w:r w:rsidRPr="00ED7429">
        <w:rPr>
          <w:rFonts w:asciiTheme="minorHAnsi" w:hAnsiTheme="minorHAnsi"/>
          <w:lang w:val="en-US"/>
        </w:rPr>
        <w:t xml:space="preserve">. </w:t>
      </w:r>
      <w:r w:rsidRPr="008F6230">
        <w:rPr>
          <w:rFonts w:asciiTheme="minorHAnsi" w:hAnsiTheme="minorHAnsi"/>
          <w:lang w:val="en-US"/>
        </w:rPr>
        <w:t xml:space="preserve">As p300 and CBP </w:t>
      </w:r>
      <w:r w:rsidR="008F6230">
        <w:rPr>
          <w:rFonts w:asciiTheme="minorHAnsi" w:hAnsiTheme="minorHAnsi"/>
          <w:lang w:val="en-US"/>
        </w:rPr>
        <w:t xml:space="preserve">are known to </w:t>
      </w:r>
      <w:r w:rsidRPr="008F6230">
        <w:rPr>
          <w:rFonts w:asciiTheme="minorHAnsi" w:hAnsiTheme="minorHAnsi"/>
          <w:lang w:val="en-US"/>
        </w:rPr>
        <w:t>regulate</w:t>
      </w:r>
      <w:r w:rsidR="008F6230">
        <w:rPr>
          <w:rFonts w:asciiTheme="minorHAnsi" w:hAnsiTheme="minorHAnsi"/>
          <w:lang w:val="en-US"/>
        </w:rPr>
        <w:t xml:space="preserve"> the </w:t>
      </w:r>
      <w:proofErr w:type="spellStart"/>
      <w:r w:rsidR="008F6230">
        <w:rPr>
          <w:rFonts w:asciiTheme="minorHAnsi" w:hAnsiTheme="minorHAnsi"/>
          <w:lang w:val="en-US"/>
        </w:rPr>
        <w:t>mechano</w:t>
      </w:r>
      <w:proofErr w:type="spellEnd"/>
      <w:r w:rsidR="008F6230">
        <w:rPr>
          <w:rFonts w:asciiTheme="minorHAnsi" w:hAnsiTheme="minorHAnsi"/>
          <w:lang w:val="en-US"/>
        </w:rPr>
        <w:t xml:space="preserve">-dependent transcription factors </w:t>
      </w:r>
      <w:r w:rsidR="008F6230">
        <w:rPr>
          <w:rFonts w:asciiTheme="minorHAnsi" w:hAnsiTheme="minorHAnsi"/>
          <w:lang w:val="en-US"/>
        </w:rPr>
        <w:t>YAP/TAZ</w:t>
      </w:r>
      <w:r w:rsidR="008F6230">
        <w:rPr>
          <w:rFonts w:asciiTheme="minorHAnsi" w:hAnsiTheme="minorHAnsi"/>
          <w:lang w:val="en-US"/>
        </w:rPr>
        <w:t xml:space="preserve">, we will investigate how they interplay in mutant endothelial cells </w:t>
      </w:r>
      <w:r w:rsidR="00AB187F">
        <w:rPr>
          <w:rFonts w:asciiTheme="minorHAnsi" w:hAnsiTheme="minorHAnsi"/>
          <w:lang w:val="en-US"/>
        </w:rPr>
        <w:t>and how mechanical inputs</w:t>
      </w:r>
      <w:r w:rsidR="008F6230">
        <w:rPr>
          <w:rFonts w:asciiTheme="minorHAnsi" w:hAnsiTheme="minorHAnsi"/>
          <w:lang w:val="en-US"/>
        </w:rPr>
        <w:t xml:space="preserve"> (ECM stiffness and f</w:t>
      </w:r>
      <w:r w:rsidR="00AB187F">
        <w:rPr>
          <w:rFonts w:asciiTheme="minorHAnsi" w:hAnsiTheme="minorHAnsi"/>
          <w:lang w:val="en-US"/>
        </w:rPr>
        <w:t>l</w:t>
      </w:r>
      <w:r w:rsidR="008F6230">
        <w:rPr>
          <w:rFonts w:asciiTheme="minorHAnsi" w:hAnsiTheme="minorHAnsi"/>
          <w:lang w:val="en-US"/>
        </w:rPr>
        <w:t>uid shear stress) regulate their dialog.</w:t>
      </w:r>
    </w:p>
    <w:p w14:paraId="422DCCF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920E79F" w14:textId="392585BA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4E6278E8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2C53453" w14:textId="21151EF6" w:rsidR="00624AC9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42518E25" w14:textId="6F8805D6" w:rsidR="008913C2" w:rsidRDefault="008913C2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Theme="minorHAnsi" w:hAnsiTheme="minorHAnsi" w:cstheme="minorHAnsi"/>
          <w:lang w:val="en-US"/>
        </w:rPr>
      </w:pPr>
      <w:r w:rsidRPr="00297132">
        <w:rPr>
          <w:rFonts w:asciiTheme="minorHAnsi" w:hAnsiTheme="minorHAnsi" w:cstheme="minorHAnsi"/>
          <w:lang w:val="en-US"/>
        </w:rPr>
        <w:t xml:space="preserve">Cell biology, Immunofluorescence, live microscopy, </w:t>
      </w:r>
      <w:proofErr w:type="spellStart"/>
      <w:r w:rsidRPr="00297132">
        <w:rPr>
          <w:rFonts w:asciiTheme="minorHAnsi" w:hAnsiTheme="minorHAnsi" w:cstheme="minorHAnsi"/>
          <w:lang w:val="en-US"/>
        </w:rPr>
        <w:t>micropatterning</w:t>
      </w:r>
      <w:proofErr w:type="spellEnd"/>
      <w:r w:rsidR="00297132">
        <w:rPr>
          <w:rFonts w:asciiTheme="minorHAnsi" w:hAnsiTheme="minorHAnsi" w:cstheme="minorHAnsi"/>
          <w:lang w:val="en-US"/>
        </w:rPr>
        <w:t>, microfluidic</w:t>
      </w:r>
    </w:p>
    <w:p w14:paraId="5054D7B4" w14:textId="61E4030F" w:rsidR="00297132" w:rsidRDefault="00297132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Theme="minorHAnsi" w:hAnsiTheme="minorHAnsi" w:cstheme="minorHAnsi"/>
          <w:lang w:val="en-US"/>
        </w:rPr>
      </w:pPr>
    </w:p>
    <w:p w14:paraId="03563B28" w14:textId="77777777" w:rsidR="00297132" w:rsidRPr="00297132" w:rsidRDefault="00297132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Theme="minorHAnsi" w:hAnsiTheme="minorHAnsi" w:cstheme="minorHAnsi"/>
          <w:lang w:val="en-US"/>
        </w:rPr>
      </w:pPr>
    </w:p>
    <w:p w14:paraId="52751809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712800D6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B4FD5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867C627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10298DF4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43BB824C" w14:textId="3E6C160D" w:rsidR="008913C2" w:rsidRPr="00297132" w:rsidRDefault="008913C2" w:rsidP="00297132">
      <w:pPr>
        <w:rPr>
          <w:rFonts w:asciiTheme="minorHAnsi" w:hAnsiTheme="minorHAnsi" w:cstheme="minorHAnsi"/>
          <w:lang w:val="en-US"/>
        </w:rPr>
      </w:pPr>
      <w:r w:rsidRPr="008913C2">
        <w:rPr>
          <w:rFonts w:asciiTheme="minorHAnsi" w:hAnsiTheme="minorHAnsi" w:cstheme="minorHAnsi"/>
          <w:shd w:val="clear" w:color="auto" w:fill="FFFFFF"/>
          <w:lang w:val="en-US"/>
        </w:rPr>
        <w:t>-</w:t>
      </w:r>
      <w:r w:rsidRPr="008913C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913C2">
        <w:rPr>
          <w:rFonts w:asciiTheme="minorHAnsi" w:hAnsiTheme="minorHAnsi" w:cstheme="minorHAnsi"/>
          <w:lang w:val="en-US"/>
        </w:rPr>
        <w:t>Apeksha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913C2">
        <w:rPr>
          <w:rFonts w:asciiTheme="minorHAnsi" w:hAnsiTheme="minorHAnsi" w:cstheme="minorHAnsi"/>
          <w:lang w:val="en-US"/>
        </w:rPr>
        <w:t>Shapeti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, Jorge </w:t>
      </w:r>
      <w:proofErr w:type="spellStart"/>
      <w:r w:rsidRPr="008913C2">
        <w:rPr>
          <w:rFonts w:asciiTheme="minorHAnsi" w:hAnsiTheme="minorHAnsi" w:cstheme="minorHAnsi"/>
          <w:lang w:val="en-US"/>
        </w:rPr>
        <w:t>Barrasa-Fano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, Abdel Rahman Abdel Fattah, </w:t>
      </w:r>
      <w:proofErr w:type="spellStart"/>
      <w:r w:rsidRPr="008913C2">
        <w:rPr>
          <w:rFonts w:asciiTheme="minorHAnsi" w:hAnsiTheme="minorHAnsi" w:cstheme="minorHAnsi"/>
          <w:lang w:val="en-US"/>
        </w:rPr>
        <w:t>Janne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 de Jong, José Antonio </w:t>
      </w:r>
      <w:proofErr w:type="spellStart"/>
      <w:r w:rsidRPr="008913C2">
        <w:rPr>
          <w:rFonts w:asciiTheme="minorHAnsi" w:hAnsiTheme="minorHAnsi" w:cstheme="minorHAnsi"/>
          <w:lang w:val="en-US"/>
        </w:rPr>
        <w:t>Sanz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-Herrera, </w:t>
      </w:r>
      <w:proofErr w:type="spellStart"/>
      <w:r w:rsidRPr="008913C2">
        <w:rPr>
          <w:rFonts w:asciiTheme="minorHAnsi" w:hAnsiTheme="minorHAnsi" w:cstheme="minorHAnsi"/>
          <w:lang w:val="en-US"/>
        </w:rPr>
        <w:t>Mylène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913C2">
        <w:rPr>
          <w:rFonts w:asciiTheme="minorHAnsi" w:hAnsiTheme="minorHAnsi" w:cstheme="minorHAnsi"/>
          <w:lang w:val="en-US"/>
        </w:rPr>
        <w:t>Pezet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, Said </w:t>
      </w:r>
      <w:proofErr w:type="spellStart"/>
      <w:r w:rsidRPr="008913C2">
        <w:rPr>
          <w:rFonts w:asciiTheme="minorHAnsi" w:hAnsiTheme="minorHAnsi" w:cstheme="minorHAnsi"/>
          <w:lang w:val="en-US"/>
        </w:rPr>
        <w:t>Assou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, Emilie de Vet, </w:t>
      </w:r>
      <w:proofErr w:type="spellStart"/>
      <w:r w:rsidRPr="008913C2">
        <w:rPr>
          <w:rFonts w:asciiTheme="minorHAnsi" w:hAnsiTheme="minorHAnsi" w:cstheme="minorHAnsi"/>
          <w:lang w:val="en-US"/>
        </w:rPr>
        <w:t>Seyed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 Ali </w:t>
      </w:r>
      <w:proofErr w:type="spellStart"/>
      <w:r w:rsidRPr="008913C2">
        <w:rPr>
          <w:rFonts w:asciiTheme="minorHAnsi" w:hAnsiTheme="minorHAnsi" w:cstheme="minorHAnsi"/>
          <w:lang w:val="en-US"/>
        </w:rPr>
        <w:t>Elahi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, Adrian </w:t>
      </w:r>
      <w:proofErr w:type="spellStart"/>
      <w:r w:rsidRPr="008913C2">
        <w:rPr>
          <w:rFonts w:asciiTheme="minorHAnsi" w:hAnsiTheme="minorHAnsi" w:cstheme="minorHAnsi"/>
          <w:lang w:val="en-US"/>
        </w:rPr>
        <w:t>Ranga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, Eva Faurobert*, Hans Van </w:t>
      </w:r>
      <w:proofErr w:type="spellStart"/>
      <w:r w:rsidRPr="008913C2">
        <w:rPr>
          <w:rFonts w:asciiTheme="minorHAnsi" w:hAnsiTheme="minorHAnsi" w:cstheme="minorHAnsi"/>
          <w:lang w:val="en-US"/>
        </w:rPr>
        <w:t>Oosterwyck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*. </w:t>
      </w:r>
      <w:hyperlink r:id="rId6" w:history="1">
        <w:r w:rsidRPr="008913C2">
          <w:rPr>
            <w:rFonts w:asciiTheme="minorHAnsi" w:hAnsiTheme="minorHAnsi" w:cstheme="minorHAnsi"/>
            <w:lang w:val="en-US"/>
          </w:rPr>
          <w:t>Force-mediated recruitment and reprogramming of healthy endothelial cells drive vascular lesion growth</w:t>
        </w:r>
      </w:hyperlink>
      <w:r w:rsidRPr="008913C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913C2">
        <w:rPr>
          <w:rFonts w:asciiTheme="minorHAnsi" w:hAnsiTheme="minorHAnsi" w:cstheme="minorHAnsi"/>
          <w:lang w:val="en-US"/>
        </w:rPr>
        <w:t>bioRxiv</w:t>
      </w:r>
      <w:proofErr w:type="spellEnd"/>
      <w:r w:rsidRPr="008913C2">
        <w:rPr>
          <w:rFonts w:asciiTheme="minorHAnsi" w:hAnsiTheme="minorHAnsi" w:cstheme="minorHAnsi"/>
          <w:lang w:val="en-US"/>
        </w:rPr>
        <w:t xml:space="preserve"> 2023.11.27.568780; </w:t>
      </w:r>
      <w:proofErr w:type="spellStart"/>
      <w:r w:rsidRPr="008913C2">
        <w:rPr>
          <w:rFonts w:asciiTheme="minorHAnsi" w:hAnsiTheme="minorHAnsi" w:cstheme="minorHAnsi"/>
          <w:lang w:val="en-US"/>
        </w:rPr>
        <w:t>doi</w:t>
      </w:r>
      <w:proofErr w:type="spellEnd"/>
      <w:r w:rsidRPr="008913C2">
        <w:rPr>
          <w:rFonts w:asciiTheme="minorHAnsi" w:hAnsiTheme="minorHAnsi" w:cstheme="minorHAnsi"/>
          <w:lang w:val="en-US"/>
        </w:rPr>
        <w:t>: https://doi.org/10.1101/2023.11.27.568780 (accepted in Nature Com).</w:t>
      </w:r>
    </w:p>
    <w:p w14:paraId="1F6C352E" w14:textId="172138E2" w:rsidR="008913C2" w:rsidRPr="00297132" w:rsidRDefault="008913C2" w:rsidP="008913C2">
      <w:pPr>
        <w:adjustRightInd w:val="0"/>
        <w:jc w:val="both"/>
        <w:rPr>
          <w:rFonts w:asciiTheme="minorHAnsi" w:hAnsiTheme="minorHAnsi" w:cstheme="minorHAnsi"/>
          <w:lang w:val="en-GB"/>
        </w:rPr>
      </w:pPr>
      <w:r w:rsidRPr="00297132">
        <w:rPr>
          <w:rFonts w:asciiTheme="minorHAnsi" w:hAnsiTheme="minorHAnsi" w:cstheme="minorHAnsi"/>
          <w:shd w:val="clear" w:color="auto" w:fill="FFFFFF"/>
          <w:lang w:val="en-US"/>
        </w:rPr>
        <w:t xml:space="preserve">- </w:t>
      </w:r>
      <w:proofErr w:type="spellStart"/>
      <w:r w:rsidRPr="00297132">
        <w:rPr>
          <w:rFonts w:asciiTheme="minorHAnsi" w:hAnsiTheme="minorHAnsi" w:cstheme="minorHAnsi"/>
          <w:shd w:val="clear" w:color="auto" w:fill="FFFFFF"/>
          <w:lang w:val="en-US"/>
        </w:rPr>
        <w:t>Vannier</w:t>
      </w:r>
      <w:proofErr w:type="spellEnd"/>
      <w:r w:rsidRPr="00297132">
        <w:rPr>
          <w:rFonts w:asciiTheme="minorHAnsi" w:hAnsiTheme="minorHAnsi" w:cstheme="minorHAnsi"/>
          <w:shd w:val="clear" w:color="auto" w:fill="FFFFFF"/>
          <w:lang w:val="en-US"/>
        </w:rPr>
        <w:t xml:space="preserve"> DR, </w:t>
      </w:r>
      <w:proofErr w:type="spellStart"/>
      <w:r w:rsidRPr="00297132">
        <w:rPr>
          <w:rFonts w:asciiTheme="minorHAnsi" w:hAnsiTheme="minorHAnsi" w:cstheme="minorHAnsi"/>
          <w:shd w:val="clear" w:color="auto" w:fill="FFFFFF"/>
          <w:lang w:val="en-US"/>
        </w:rPr>
        <w:t>Shapeti</w:t>
      </w:r>
      <w:proofErr w:type="spellEnd"/>
      <w:r w:rsidRPr="00297132">
        <w:rPr>
          <w:rFonts w:asciiTheme="minorHAnsi" w:hAnsiTheme="minorHAnsi" w:cstheme="minorHAnsi"/>
          <w:shd w:val="clear" w:color="auto" w:fill="FFFFFF"/>
          <w:lang w:val="en-US"/>
        </w:rPr>
        <w:t xml:space="preserve"> A, </w:t>
      </w:r>
      <w:proofErr w:type="spellStart"/>
      <w:r w:rsidRPr="00297132">
        <w:rPr>
          <w:rFonts w:asciiTheme="minorHAnsi" w:hAnsiTheme="minorHAnsi" w:cstheme="minorHAnsi"/>
          <w:shd w:val="clear" w:color="auto" w:fill="FFFFFF"/>
          <w:lang w:val="en-US"/>
        </w:rPr>
        <w:t>Chuffart</w:t>
      </w:r>
      <w:proofErr w:type="spellEnd"/>
      <w:r w:rsidRPr="00297132">
        <w:rPr>
          <w:rFonts w:asciiTheme="minorHAnsi" w:hAnsiTheme="minorHAnsi" w:cstheme="minorHAnsi"/>
          <w:shd w:val="clear" w:color="auto" w:fill="FFFFFF"/>
          <w:lang w:val="en-US"/>
        </w:rPr>
        <w:t xml:space="preserve"> F, Planus E, </w:t>
      </w:r>
      <w:proofErr w:type="spellStart"/>
      <w:r w:rsidRPr="00297132">
        <w:rPr>
          <w:rFonts w:asciiTheme="minorHAnsi" w:hAnsiTheme="minorHAnsi" w:cstheme="minorHAnsi"/>
          <w:shd w:val="clear" w:color="auto" w:fill="FFFFFF"/>
          <w:lang w:val="en-US"/>
        </w:rPr>
        <w:t>Manet</w:t>
      </w:r>
      <w:proofErr w:type="spellEnd"/>
      <w:r w:rsidRPr="00297132">
        <w:rPr>
          <w:rFonts w:asciiTheme="minorHAnsi" w:hAnsiTheme="minorHAnsi" w:cstheme="minorHAnsi"/>
          <w:shd w:val="clear" w:color="auto" w:fill="FFFFFF"/>
          <w:lang w:val="en-US"/>
        </w:rPr>
        <w:t xml:space="preserve"> S, </w:t>
      </w:r>
      <w:proofErr w:type="spellStart"/>
      <w:r w:rsidRPr="00297132">
        <w:rPr>
          <w:rFonts w:asciiTheme="minorHAnsi" w:hAnsiTheme="minorHAnsi" w:cstheme="minorHAnsi"/>
          <w:shd w:val="clear" w:color="auto" w:fill="FFFFFF"/>
          <w:lang w:val="en-US"/>
        </w:rPr>
        <w:t>Rivier</w:t>
      </w:r>
      <w:proofErr w:type="spellEnd"/>
      <w:r w:rsidRPr="00297132">
        <w:rPr>
          <w:rFonts w:asciiTheme="minorHAnsi" w:hAnsiTheme="minorHAnsi" w:cstheme="minorHAnsi"/>
          <w:shd w:val="clear" w:color="auto" w:fill="FFFFFF"/>
          <w:lang w:val="en-US"/>
        </w:rPr>
        <w:t xml:space="preserve"> P, </w:t>
      </w:r>
      <w:proofErr w:type="spellStart"/>
      <w:r w:rsidRPr="00297132">
        <w:rPr>
          <w:rFonts w:asciiTheme="minorHAnsi" w:hAnsiTheme="minorHAnsi" w:cstheme="minorHAnsi"/>
          <w:shd w:val="clear" w:color="auto" w:fill="FFFFFF"/>
          <w:lang w:val="en-US"/>
        </w:rPr>
        <w:t>Destaing</w:t>
      </w:r>
      <w:proofErr w:type="spellEnd"/>
      <w:r w:rsidRPr="00297132">
        <w:rPr>
          <w:rFonts w:asciiTheme="minorHAnsi" w:hAnsiTheme="minorHAnsi" w:cstheme="minorHAnsi"/>
          <w:shd w:val="clear" w:color="auto" w:fill="FFFFFF"/>
          <w:lang w:val="en-US"/>
        </w:rPr>
        <w:t xml:space="preserve"> O, </w:t>
      </w:r>
      <w:proofErr w:type="spellStart"/>
      <w:r w:rsidRPr="00297132">
        <w:rPr>
          <w:rFonts w:asciiTheme="minorHAnsi" w:hAnsiTheme="minorHAnsi" w:cstheme="minorHAnsi"/>
          <w:shd w:val="clear" w:color="auto" w:fill="FFFFFF"/>
          <w:lang w:val="en-US"/>
        </w:rPr>
        <w:t>Albiges-Rizo</w:t>
      </w:r>
      <w:proofErr w:type="spellEnd"/>
      <w:r w:rsidRPr="00297132">
        <w:rPr>
          <w:rFonts w:asciiTheme="minorHAnsi" w:hAnsiTheme="minorHAnsi" w:cstheme="minorHAnsi"/>
          <w:shd w:val="clear" w:color="auto" w:fill="FFFFFF"/>
          <w:lang w:val="en-US"/>
        </w:rPr>
        <w:t xml:space="preserve"> C, Van </w:t>
      </w:r>
      <w:proofErr w:type="spellStart"/>
      <w:r w:rsidRPr="00297132">
        <w:rPr>
          <w:rFonts w:asciiTheme="minorHAnsi" w:hAnsiTheme="minorHAnsi" w:cstheme="minorHAnsi"/>
          <w:shd w:val="clear" w:color="auto" w:fill="FFFFFF"/>
          <w:lang w:val="en-US"/>
        </w:rPr>
        <w:t>Oosterwyck</w:t>
      </w:r>
      <w:proofErr w:type="spellEnd"/>
      <w:r w:rsidRPr="00297132">
        <w:rPr>
          <w:rFonts w:asciiTheme="minorHAnsi" w:hAnsiTheme="minorHAnsi" w:cstheme="minorHAnsi"/>
          <w:shd w:val="clear" w:color="auto" w:fill="FFFFFF"/>
          <w:lang w:val="en-US"/>
        </w:rPr>
        <w:t xml:space="preserve"> H, </w:t>
      </w:r>
      <w:r w:rsidRPr="00297132">
        <w:rPr>
          <w:rFonts w:asciiTheme="minorHAnsi" w:hAnsiTheme="minorHAnsi" w:cstheme="minorHAnsi"/>
          <w:bCs/>
          <w:shd w:val="clear" w:color="auto" w:fill="FFFFFF"/>
          <w:lang w:val="en-US"/>
        </w:rPr>
        <w:t>Faurobert E*.</w:t>
      </w:r>
      <w:r w:rsidRPr="00297132">
        <w:rPr>
          <w:rFonts w:asciiTheme="minorHAnsi" w:hAnsiTheme="minorHAnsi" w:cstheme="minorHAnsi"/>
          <w:lang w:val="en-US"/>
        </w:rPr>
        <w:t xml:space="preserve"> </w:t>
      </w:r>
      <w:r w:rsidRPr="00297132">
        <w:rPr>
          <w:rFonts w:asciiTheme="minorHAnsi" w:hAnsiTheme="minorHAnsi" w:cstheme="minorHAnsi"/>
          <w:lang w:val="en-GB"/>
        </w:rPr>
        <w:t>CCM2 deficient endothelial cells undergo a ROCK dependent reprogramming into senescence associated secretory phenotype. Angiogenesis, 2021,</w:t>
      </w:r>
      <w:r w:rsidRPr="00297132">
        <w:rPr>
          <w:rFonts w:asciiTheme="minorHAnsi" w:hAnsiTheme="minorHAnsi" w:cstheme="minorHAnsi"/>
          <w:shd w:val="clear" w:color="auto" w:fill="FFFFFF"/>
          <w:lang w:val="en-GB"/>
        </w:rPr>
        <w:t xml:space="preserve"> Nov;24(4):843-860. </w:t>
      </w:r>
      <w:hyperlink r:id="rId7" w:history="1">
        <w:proofErr w:type="spellStart"/>
        <w:r w:rsidRPr="00297132">
          <w:rPr>
            <w:rStyle w:val="Lienhypertexte"/>
            <w:rFonts w:asciiTheme="minorHAnsi" w:hAnsiTheme="minorHAnsi" w:cstheme="minorHAnsi"/>
            <w:color w:val="auto"/>
            <w:u w:val="none"/>
            <w:lang w:val="en-US"/>
          </w:rPr>
          <w:t>doi</w:t>
        </w:r>
        <w:proofErr w:type="spellEnd"/>
        <w:r w:rsidRPr="00297132">
          <w:rPr>
            <w:rStyle w:val="Lienhypertexte"/>
            <w:rFonts w:asciiTheme="minorHAnsi" w:hAnsiTheme="minorHAnsi" w:cstheme="minorHAnsi"/>
            <w:color w:val="auto"/>
            <w:u w:val="none"/>
            <w:lang w:val="en-US"/>
          </w:rPr>
          <w:t>: 10.1007/s10456-021-09809-2</w:t>
        </w:r>
      </w:hyperlink>
    </w:p>
    <w:p w14:paraId="1540E614" w14:textId="77777777" w:rsidR="008913C2" w:rsidRPr="00035716" w:rsidRDefault="008913C2" w:rsidP="008913C2">
      <w:pPr>
        <w:adjustRightInd w:val="0"/>
        <w:jc w:val="both"/>
        <w:rPr>
          <w:rFonts w:cs="Calibri"/>
          <w:shd w:val="clear" w:color="auto" w:fill="FFFFFF"/>
          <w:lang w:val="en-GB"/>
        </w:rPr>
      </w:pPr>
    </w:p>
    <w:p w14:paraId="25377D91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CD8F8CB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ACD6AC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585FE68" w14:textId="3F1F665E" w:rsidR="00624AC9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49231ED6" w14:textId="40601F85" w:rsidR="00654924" w:rsidRPr="00297132" w:rsidRDefault="00654924" w:rsidP="00654924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Theme="minorHAnsi" w:hAnsiTheme="minorHAnsi" w:cstheme="minorHAnsi"/>
          <w:lang w:val="en-US"/>
        </w:rPr>
      </w:pPr>
      <w:r w:rsidRPr="00297132">
        <w:rPr>
          <w:rFonts w:asciiTheme="minorHAnsi" w:hAnsiTheme="minorHAnsi" w:cstheme="minorHAnsi"/>
          <w:lang w:val="en-US"/>
        </w:rPr>
        <w:t xml:space="preserve">Academic knowledge on cell biology, </w:t>
      </w:r>
      <w:r w:rsidR="00297132">
        <w:rPr>
          <w:rFonts w:asciiTheme="minorHAnsi" w:hAnsiTheme="minorHAnsi" w:cstheme="minorHAnsi"/>
          <w:lang w:val="en-US"/>
        </w:rPr>
        <w:t xml:space="preserve">epigenetics, </w:t>
      </w:r>
      <w:proofErr w:type="spellStart"/>
      <w:r w:rsidRPr="00297132">
        <w:rPr>
          <w:rFonts w:asciiTheme="minorHAnsi" w:hAnsiTheme="minorHAnsi" w:cstheme="minorHAnsi"/>
          <w:lang w:val="en-US"/>
        </w:rPr>
        <w:t>mechanotransduction</w:t>
      </w:r>
      <w:proofErr w:type="spellEnd"/>
      <w:r w:rsidRPr="00297132">
        <w:rPr>
          <w:rFonts w:asciiTheme="minorHAnsi" w:hAnsiTheme="minorHAnsi" w:cstheme="minorHAnsi"/>
          <w:lang w:val="en-US"/>
        </w:rPr>
        <w:t xml:space="preserve">, intracellular signaling. </w:t>
      </w:r>
    </w:p>
    <w:p w14:paraId="32A6EEC7" w14:textId="77777777" w:rsidR="00654924" w:rsidRPr="00F04B61" w:rsidRDefault="00654924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007D9268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6C66633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8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3558B" w14:textId="77777777" w:rsidR="00F82DA3" w:rsidRDefault="00F82DA3">
      <w:pPr>
        <w:spacing w:after="0" w:line="240" w:lineRule="auto"/>
      </w:pPr>
      <w:r>
        <w:separator/>
      </w:r>
    </w:p>
  </w:endnote>
  <w:endnote w:type="continuationSeparator" w:id="0">
    <w:p w14:paraId="78BCEC5D" w14:textId="77777777" w:rsidR="00F82DA3" w:rsidRDefault="00F8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BE47" w14:textId="77777777" w:rsidR="00F82DA3" w:rsidRDefault="00F82DA3">
      <w:pPr>
        <w:spacing w:after="0" w:line="240" w:lineRule="auto"/>
      </w:pPr>
      <w:r>
        <w:separator/>
      </w:r>
    </w:p>
  </w:footnote>
  <w:footnote w:type="continuationSeparator" w:id="0">
    <w:p w14:paraId="03013200" w14:textId="77777777" w:rsidR="00F82DA3" w:rsidRDefault="00F8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22F87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 wp14:anchorId="41134557" wp14:editId="1B5802C2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9"/>
    <w:rsid w:val="001068C8"/>
    <w:rsid w:val="0014405C"/>
    <w:rsid w:val="002505B8"/>
    <w:rsid w:val="00263BDC"/>
    <w:rsid w:val="00271FD2"/>
    <w:rsid w:val="00297132"/>
    <w:rsid w:val="002C01AA"/>
    <w:rsid w:val="00385566"/>
    <w:rsid w:val="003B7BDD"/>
    <w:rsid w:val="003C4CA5"/>
    <w:rsid w:val="003C73D3"/>
    <w:rsid w:val="00404965"/>
    <w:rsid w:val="004678A1"/>
    <w:rsid w:val="004807C5"/>
    <w:rsid w:val="00521738"/>
    <w:rsid w:val="0058371E"/>
    <w:rsid w:val="005D0A84"/>
    <w:rsid w:val="00613F7E"/>
    <w:rsid w:val="00624AC9"/>
    <w:rsid w:val="0064724F"/>
    <w:rsid w:val="00654924"/>
    <w:rsid w:val="006636E8"/>
    <w:rsid w:val="00695256"/>
    <w:rsid w:val="00696A0E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8913C2"/>
    <w:rsid w:val="008F6230"/>
    <w:rsid w:val="009647F7"/>
    <w:rsid w:val="00987460"/>
    <w:rsid w:val="00995E11"/>
    <w:rsid w:val="009B5542"/>
    <w:rsid w:val="00AA45B4"/>
    <w:rsid w:val="00AB187F"/>
    <w:rsid w:val="00AE48EE"/>
    <w:rsid w:val="00AE7838"/>
    <w:rsid w:val="00B5223B"/>
    <w:rsid w:val="00BA5683"/>
    <w:rsid w:val="00C97339"/>
    <w:rsid w:val="00D1321E"/>
    <w:rsid w:val="00D76832"/>
    <w:rsid w:val="00DE25D5"/>
    <w:rsid w:val="00DF3271"/>
    <w:rsid w:val="00E02D88"/>
    <w:rsid w:val="00E03D5C"/>
    <w:rsid w:val="00E53717"/>
    <w:rsid w:val="00E72134"/>
    <w:rsid w:val="00ED7429"/>
    <w:rsid w:val="00F04B61"/>
    <w:rsid w:val="00F249C6"/>
    <w:rsid w:val="00F36429"/>
    <w:rsid w:val="00F374C4"/>
    <w:rsid w:val="00F66E48"/>
    <w:rsid w:val="00F81B2B"/>
    <w:rsid w:val="00F82DA3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rsid w:val="008913C2"/>
    <w:rPr>
      <w:rFonts w:ascii="Times New Roman" w:hAnsi="Times New Roman" w:cs="Times New Roman"/>
      <w:color w:val="0000FF"/>
      <w:u w:val="single"/>
    </w:rPr>
  </w:style>
  <w:style w:type="character" w:customStyle="1" w:styleId="highwire-cite-title">
    <w:name w:val="highwire-cite-title"/>
    <w:basedOn w:val="Policepardfaut"/>
    <w:rsid w:val="008913C2"/>
  </w:style>
  <w:style w:type="character" w:customStyle="1" w:styleId="highwire-citation-authors">
    <w:name w:val="highwire-citation-authors"/>
    <w:basedOn w:val="Policepardfaut"/>
    <w:rsid w:val="008913C2"/>
  </w:style>
  <w:style w:type="character" w:customStyle="1" w:styleId="highwire-citation-author">
    <w:name w:val="highwire-citation-author"/>
    <w:basedOn w:val="Policepardfaut"/>
    <w:rsid w:val="008913C2"/>
  </w:style>
  <w:style w:type="character" w:customStyle="1" w:styleId="nlm-given-names">
    <w:name w:val="nlm-given-names"/>
    <w:basedOn w:val="Policepardfaut"/>
    <w:rsid w:val="008913C2"/>
  </w:style>
  <w:style w:type="character" w:customStyle="1" w:styleId="nlm-surname">
    <w:name w:val="nlm-surname"/>
    <w:basedOn w:val="Policepardfaut"/>
    <w:rsid w:val="008913C2"/>
  </w:style>
  <w:style w:type="character" w:customStyle="1" w:styleId="highwire-cite-metadata-journal">
    <w:name w:val="highwire-cite-metadata-journal"/>
    <w:basedOn w:val="Policepardfaut"/>
    <w:rsid w:val="008913C2"/>
  </w:style>
  <w:style w:type="character" w:customStyle="1" w:styleId="highwire-cite-metadata-pages">
    <w:name w:val="highwire-cite-metadata-pages"/>
    <w:basedOn w:val="Policepardfaut"/>
    <w:rsid w:val="008913C2"/>
  </w:style>
  <w:style w:type="character" w:customStyle="1" w:styleId="highwire-cite-metadata-doi">
    <w:name w:val="highwire-cite-metadata-doi"/>
    <w:basedOn w:val="Policepardfaut"/>
    <w:rsid w:val="008913C2"/>
  </w:style>
  <w:style w:type="character" w:customStyle="1" w:styleId="doilabel">
    <w:name w:val="doi_label"/>
    <w:basedOn w:val="Policepardfaut"/>
    <w:rsid w:val="0089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10456-021-09809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rxiv.org/content/10.1101/2023.11.27.568780v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Eva Faurobert</cp:lastModifiedBy>
  <cp:revision>9</cp:revision>
  <cp:lastPrinted>2012-05-07T09:02:00Z</cp:lastPrinted>
  <dcterms:created xsi:type="dcterms:W3CDTF">2024-09-09T12:58:00Z</dcterms:created>
  <dcterms:modified xsi:type="dcterms:W3CDTF">2024-09-09T14:43:00Z</dcterms:modified>
</cp:coreProperties>
</file>