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DE0DC" w14:textId="77777777"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p w14:paraId="17F7FBD1" w14:textId="6B886AFA" w:rsidR="00624AC9" w:rsidRPr="00F04B61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</w:t>
      </w:r>
      <w:r w:rsidR="004678A1">
        <w:rPr>
          <w:rFonts w:ascii="ArialMT" w:hAnsi="ArialMT" w:cs="ArialMT"/>
          <w:b/>
          <w:bCs/>
          <w:sz w:val="28"/>
          <w:szCs w:val="28"/>
          <w:lang w:val="en-US"/>
        </w:rPr>
        <w:t>4</w:t>
      </w:r>
      <w:r>
        <w:rPr>
          <w:rFonts w:ascii="ArialMT" w:hAnsi="ArialMT" w:cs="ArialMT"/>
          <w:b/>
          <w:bCs/>
          <w:sz w:val="28"/>
          <w:szCs w:val="28"/>
          <w:lang w:val="en-US"/>
        </w:rPr>
        <w:t>-202</w:t>
      </w:r>
      <w:r w:rsidR="004678A1">
        <w:rPr>
          <w:rFonts w:ascii="ArialMT" w:hAnsi="ArialMT" w:cs="ArialMT"/>
          <w:b/>
          <w:bCs/>
          <w:sz w:val="28"/>
          <w:szCs w:val="28"/>
          <w:lang w:val="en-US"/>
        </w:rPr>
        <w:t>5</w:t>
      </w:r>
    </w:p>
    <w:p w14:paraId="1F8434A2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</w:p>
    <w:p w14:paraId="2DE3DBB5" w14:textId="33028A58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Laboratory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/Institute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2B730C">
        <w:rPr>
          <w:rFonts w:ascii="ArialMT" w:hAnsi="ArialMT" w:cs="ArialMT"/>
          <w:sz w:val="24"/>
          <w:szCs w:val="24"/>
          <w:lang w:val="en-US"/>
        </w:rPr>
        <w:t>INSERM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Directo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r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2B730C">
        <w:rPr>
          <w:rFonts w:ascii="ArialMT" w:hAnsi="ArialMT" w:cs="ArialMT"/>
          <w:sz w:val="24"/>
          <w:szCs w:val="24"/>
          <w:lang w:val="en-US"/>
        </w:rPr>
        <w:t xml:space="preserve">Sam </w:t>
      </w:r>
      <w:proofErr w:type="spellStart"/>
      <w:r w:rsidR="002B730C">
        <w:rPr>
          <w:rFonts w:ascii="ArialMT" w:hAnsi="ArialMT" w:cs="ArialMT"/>
          <w:sz w:val="24"/>
          <w:szCs w:val="24"/>
          <w:lang w:val="en-US"/>
        </w:rPr>
        <w:t>Bayat</w:t>
      </w:r>
      <w:proofErr w:type="spellEnd"/>
    </w:p>
    <w:p w14:paraId="197072B7" w14:textId="274EC575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A5203E" w:rsidRPr="00A5203E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A5203E">
        <w:rPr>
          <w:rFonts w:ascii="ArialMT" w:hAnsi="ArialMT" w:cs="ArialMT"/>
          <w:sz w:val="24"/>
          <w:szCs w:val="24"/>
          <w:lang w:val="en-US"/>
        </w:rPr>
        <w:t>UGA INSERM UA7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2B730C">
        <w:rPr>
          <w:rFonts w:ascii="ArialMT" w:hAnsi="ArialMT" w:cs="ArialMT"/>
          <w:sz w:val="24"/>
          <w:szCs w:val="24"/>
          <w:lang w:val="en-US"/>
        </w:rPr>
        <w:t>STROBE (Synchrotron Radiation for Biomedicine)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Head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2B730C">
        <w:rPr>
          <w:rFonts w:ascii="ArialMT" w:hAnsi="ArialMT" w:cs="ArialMT"/>
          <w:sz w:val="24"/>
          <w:szCs w:val="24"/>
          <w:lang w:val="en-US"/>
        </w:rPr>
        <w:t xml:space="preserve">Raphael </w:t>
      </w:r>
      <w:proofErr w:type="spellStart"/>
      <w:r w:rsidR="002B730C">
        <w:rPr>
          <w:rFonts w:ascii="ArialMT" w:hAnsi="ArialMT" w:cs="ArialMT"/>
          <w:sz w:val="24"/>
          <w:szCs w:val="24"/>
          <w:lang w:val="en-US"/>
        </w:rPr>
        <w:t>Serduc</w:t>
      </w:r>
      <w:proofErr w:type="spellEnd"/>
      <w:r w:rsidR="00A5203E">
        <w:rPr>
          <w:rFonts w:ascii="ArialMT" w:hAnsi="ArialMT" w:cs="ArialMT"/>
          <w:sz w:val="24"/>
          <w:szCs w:val="24"/>
          <w:lang w:val="en-US"/>
        </w:rPr>
        <w:t xml:space="preserve"> </w:t>
      </w:r>
    </w:p>
    <w:p w14:paraId="09EDA6A8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348F8B2C" w14:textId="29FF695E" w:rsidR="004678A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2B730C">
        <w:rPr>
          <w:rFonts w:ascii="ArialMT" w:hAnsi="ArialMT" w:cs="ArialMT"/>
          <w:sz w:val="24"/>
          <w:szCs w:val="24"/>
          <w:lang w:val="en-US"/>
        </w:rPr>
        <w:t xml:space="preserve">Laura </w:t>
      </w:r>
      <w:proofErr w:type="spellStart"/>
      <w:r w:rsidR="002B730C">
        <w:rPr>
          <w:rFonts w:ascii="ArialMT" w:hAnsi="ArialMT" w:cs="ArialMT"/>
          <w:sz w:val="24"/>
          <w:szCs w:val="24"/>
          <w:lang w:val="en-US"/>
        </w:rPr>
        <w:t>Eling</w:t>
      </w:r>
      <w:proofErr w:type="spellEnd"/>
      <w:r w:rsidR="002B730C">
        <w:rPr>
          <w:rFonts w:ascii="ArialMT" w:hAnsi="ArialMT" w:cs="ArialMT"/>
          <w:sz w:val="24"/>
          <w:szCs w:val="24"/>
          <w:lang w:val="en-US"/>
        </w:rPr>
        <w:t>, PhD, post doc</w:t>
      </w:r>
    </w:p>
    <w:p w14:paraId="44FFBB39" w14:textId="77777777" w:rsidR="004678A1" w:rsidRDefault="004678A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7D1F3C24" w14:textId="3886DF24" w:rsidR="00624AC9" w:rsidRPr="00E84500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ab/>
      </w:r>
      <w:r w:rsidRPr="00E84500">
        <w:rPr>
          <w:rFonts w:ascii="ArialMT" w:hAnsi="ArialMT" w:cs="ArialMT"/>
          <w:b/>
          <w:bCs/>
          <w:sz w:val="24"/>
          <w:szCs w:val="24"/>
        </w:rPr>
        <w:t>HDR</w:t>
      </w:r>
      <w:r w:rsidR="001068C8" w:rsidRPr="00E84500">
        <w:rPr>
          <w:rFonts w:ascii="ArialMT" w:hAnsi="ArialMT" w:cs="ArialMT"/>
          <w:b/>
          <w:bCs/>
          <w:sz w:val="24"/>
          <w:szCs w:val="24"/>
        </w:rPr>
        <w:t>:</w:t>
      </w:r>
      <w:r w:rsidRPr="00E84500">
        <w:rPr>
          <w:rFonts w:ascii="ArialMT" w:hAnsi="ArialMT" w:cs="ArialMT"/>
          <w:b/>
          <w:bCs/>
          <w:sz w:val="24"/>
          <w:szCs w:val="24"/>
        </w:rPr>
        <w:t xml:space="preserve">  yes</w:t>
      </w:r>
      <w:r w:rsidR="00624AC9" w:rsidRPr="00E84500">
        <w:rPr>
          <w:rFonts w:ascii="ArialMT" w:hAnsi="ArialMT" w:cs="ArialMT"/>
          <w:b/>
          <w:bCs/>
          <w:sz w:val="24"/>
          <w:szCs w:val="24"/>
        </w:rPr>
        <w:t xml:space="preserve"> </w:t>
      </w:r>
      <w:r w:rsidR="00624AC9" w:rsidRPr="00E84500">
        <w:rPr>
          <w:rFonts w:ascii="MS Gothic" w:eastAsia="MS Gothic" w:hAnsi="ArialMT" w:cs="ArialMT" w:hint="eastAsia"/>
          <w:b/>
          <w:bCs/>
          <w:sz w:val="24"/>
          <w:szCs w:val="24"/>
        </w:rPr>
        <w:t>☐</w:t>
      </w:r>
      <w:r w:rsidRPr="00E84500">
        <w:rPr>
          <w:rFonts w:ascii="ArialMT" w:hAnsi="ArialMT" w:cs="ArialMT"/>
          <w:b/>
          <w:bCs/>
          <w:sz w:val="24"/>
          <w:szCs w:val="24"/>
        </w:rPr>
        <w:t xml:space="preserve">   no</w:t>
      </w:r>
      <w:r w:rsidR="00624AC9" w:rsidRPr="00E84500">
        <w:rPr>
          <w:rFonts w:ascii="ArialMT" w:hAnsi="ArialMT" w:cs="ArialMT"/>
          <w:b/>
          <w:bCs/>
          <w:sz w:val="24"/>
          <w:szCs w:val="24"/>
        </w:rPr>
        <w:t xml:space="preserve"> </w:t>
      </w:r>
      <w:r w:rsidR="002B730C" w:rsidRPr="00E84500">
        <w:rPr>
          <w:rFonts w:ascii="MS Gothic" w:eastAsia="MS Gothic" w:hAnsi="ArialMT" w:cs="ArialMT" w:hint="eastAsia"/>
          <w:b/>
          <w:bCs/>
          <w:sz w:val="24"/>
          <w:szCs w:val="24"/>
        </w:rPr>
        <w:t>x</w:t>
      </w:r>
    </w:p>
    <w:p w14:paraId="32532B5D" w14:textId="6DE391AF" w:rsidR="00624AC9" w:rsidRPr="002B730C" w:rsidRDefault="00F04B61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</w:rPr>
      </w:pPr>
      <w:proofErr w:type="spellStart"/>
      <w:r w:rsidRPr="002B730C">
        <w:rPr>
          <w:rFonts w:ascii="ArialMT" w:hAnsi="ArialMT" w:cs="ArialMT"/>
          <w:b/>
          <w:bCs/>
          <w:sz w:val="24"/>
          <w:szCs w:val="24"/>
        </w:rPr>
        <w:t>Ad</w:t>
      </w:r>
      <w:r w:rsidR="001068C8" w:rsidRPr="002B730C">
        <w:rPr>
          <w:rFonts w:ascii="ArialMT" w:hAnsi="ArialMT" w:cs="ArialMT"/>
          <w:b/>
          <w:bCs/>
          <w:sz w:val="24"/>
          <w:szCs w:val="24"/>
        </w:rPr>
        <w:t>d</w:t>
      </w:r>
      <w:r w:rsidRPr="002B730C">
        <w:rPr>
          <w:rFonts w:ascii="ArialMT" w:hAnsi="ArialMT" w:cs="ArialMT"/>
          <w:b/>
          <w:bCs/>
          <w:sz w:val="24"/>
          <w:szCs w:val="24"/>
        </w:rPr>
        <w:t>ress</w:t>
      </w:r>
      <w:proofErr w:type="spellEnd"/>
      <w:r w:rsidR="00624AC9" w:rsidRPr="002B730C">
        <w:rPr>
          <w:rFonts w:ascii="ArialMT" w:hAnsi="ArialMT" w:cs="ArialMT"/>
          <w:b/>
          <w:bCs/>
          <w:sz w:val="24"/>
          <w:szCs w:val="24"/>
        </w:rPr>
        <w:t>:</w:t>
      </w:r>
      <w:r w:rsidR="00624AC9" w:rsidRPr="002B730C">
        <w:rPr>
          <w:rFonts w:ascii="ArialMT" w:hAnsi="ArialMT" w:cs="ArialMT"/>
          <w:sz w:val="24"/>
          <w:szCs w:val="24"/>
        </w:rPr>
        <w:t xml:space="preserve"> </w:t>
      </w:r>
      <w:r w:rsidR="002B730C" w:rsidRPr="002B730C">
        <w:rPr>
          <w:rFonts w:ascii="ArialMT" w:hAnsi="ArialMT" w:cs="ArialMT"/>
          <w:sz w:val="24"/>
          <w:szCs w:val="24"/>
        </w:rPr>
        <w:t>2280 rue de la p</w:t>
      </w:r>
      <w:r w:rsidR="002B730C">
        <w:rPr>
          <w:rFonts w:ascii="ArialMT" w:hAnsi="ArialMT" w:cs="ArialMT"/>
          <w:sz w:val="24"/>
          <w:szCs w:val="24"/>
        </w:rPr>
        <w:t>iscine, 38400 Saint-Martin-d’Hères</w:t>
      </w:r>
    </w:p>
    <w:p w14:paraId="3BB3530C" w14:textId="45F14617" w:rsidR="00624AC9" w:rsidRPr="002B730C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</w:rPr>
      </w:pPr>
      <w:proofErr w:type="gramStart"/>
      <w:r w:rsidRPr="002B730C">
        <w:rPr>
          <w:rFonts w:ascii="ArialMT" w:hAnsi="ArialMT" w:cs="ArialMT"/>
          <w:b/>
          <w:bCs/>
          <w:sz w:val="24"/>
          <w:szCs w:val="24"/>
        </w:rPr>
        <w:t>Phone</w:t>
      </w:r>
      <w:r w:rsidR="00624AC9" w:rsidRPr="002B730C">
        <w:rPr>
          <w:rFonts w:ascii="ArialMT" w:hAnsi="ArialMT" w:cs="ArialMT"/>
          <w:b/>
          <w:bCs/>
          <w:sz w:val="24"/>
          <w:szCs w:val="24"/>
        </w:rPr>
        <w:t>:</w:t>
      </w:r>
      <w:proofErr w:type="gramEnd"/>
      <w:r w:rsidR="00624AC9" w:rsidRPr="002B730C">
        <w:rPr>
          <w:rFonts w:ascii="ArialMT" w:hAnsi="ArialMT" w:cs="ArialMT"/>
          <w:sz w:val="24"/>
          <w:szCs w:val="24"/>
        </w:rPr>
        <w:t xml:space="preserve"> </w:t>
      </w:r>
      <w:r w:rsidR="00E84500" w:rsidRPr="00E84500">
        <w:rPr>
          <w:rFonts w:ascii="ArialMT" w:hAnsi="ArialMT" w:cs="ArialMT"/>
          <w:sz w:val="24"/>
          <w:szCs w:val="24"/>
        </w:rPr>
        <w:t>04 76 74 80 44</w:t>
      </w:r>
      <w:r w:rsidR="00624AC9" w:rsidRPr="002B730C">
        <w:rPr>
          <w:rFonts w:ascii="ArialMT" w:hAnsi="ArialMT" w:cs="ArialMT"/>
          <w:b/>
          <w:bCs/>
          <w:sz w:val="24"/>
          <w:szCs w:val="24"/>
        </w:rPr>
        <w:tab/>
        <w:t>e</w:t>
      </w:r>
      <w:r w:rsidRPr="002B730C">
        <w:rPr>
          <w:rFonts w:ascii="ArialMT" w:hAnsi="ArialMT" w:cs="ArialMT"/>
          <w:b/>
          <w:bCs/>
          <w:sz w:val="24"/>
          <w:szCs w:val="24"/>
        </w:rPr>
        <w:t>-mail</w:t>
      </w:r>
      <w:r w:rsidR="00624AC9" w:rsidRPr="002B730C">
        <w:rPr>
          <w:rFonts w:ascii="ArialMT" w:hAnsi="ArialMT" w:cs="ArialMT"/>
          <w:b/>
          <w:bCs/>
          <w:sz w:val="24"/>
          <w:szCs w:val="24"/>
        </w:rPr>
        <w:t>:</w:t>
      </w:r>
      <w:r w:rsidR="00624AC9" w:rsidRPr="002B730C">
        <w:rPr>
          <w:rFonts w:ascii="ArialMT" w:hAnsi="ArialMT" w:cs="ArialMT"/>
          <w:sz w:val="24"/>
          <w:szCs w:val="24"/>
        </w:rPr>
        <w:t xml:space="preserve"> </w:t>
      </w:r>
      <w:r w:rsidR="002B730C" w:rsidRPr="002B730C">
        <w:rPr>
          <w:rFonts w:ascii="ArialMT" w:hAnsi="ArialMT" w:cs="ArialMT"/>
          <w:sz w:val="24"/>
          <w:szCs w:val="24"/>
        </w:rPr>
        <w:t>laura.e</w:t>
      </w:r>
      <w:r w:rsidR="002B730C">
        <w:rPr>
          <w:rFonts w:ascii="ArialMT" w:hAnsi="ArialMT" w:cs="ArialMT"/>
          <w:sz w:val="24"/>
          <w:szCs w:val="24"/>
        </w:rPr>
        <w:t>ling@inserm.fr</w:t>
      </w:r>
    </w:p>
    <w:p w14:paraId="6985B90A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14:paraId="4A18B1FD" w14:textId="77777777" w:rsidR="00F04B61" w:rsidRPr="00E03D5C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7A1DD7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F04B61">
        <w:rPr>
          <w:rFonts w:ascii="ArialMT" w:hAnsi="ArialMT" w:cs="ArialMT"/>
          <w:sz w:val="24"/>
          <w:szCs w:val="24"/>
          <w:lang w:val="en-US"/>
        </w:rPr>
        <w:t>Microbiology, Infectious Diseases</w:t>
      </w:r>
      <w:r w:rsidR="005D0A84">
        <w:rPr>
          <w:rFonts w:ascii="ArialMT" w:hAnsi="ArialMT" w:cs="ArialMT"/>
          <w:sz w:val="24"/>
          <w:szCs w:val="24"/>
          <w:lang w:val="en-US"/>
        </w:rPr>
        <w:t xml:space="preserve"> and Immunology</w:t>
      </w:r>
      <w:r w:rsidR="00271FD2">
        <w:rPr>
          <w:rFonts w:ascii="ArialMT" w:hAnsi="ArialMT" w:cs="ArialMT"/>
          <w:sz w:val="24"/>
          <w:szCs w:val="24"/>
          <w:lang w:val="en-US"/>
        </w:rPr>
        <w:tab/>
      </w:r>
      <w:r w:rsidR="00271FD2"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E03D5C" w:rsidRPr="00E03D5C">
        <w:rPr>
          <w:rFonts w:ascii="Arial" w:eastAsia="MS Gothic" w:hAnsi="Arial" w:cs="Arial"/>
          <w:bCs/>
          <w:sz w:val="24"/>
          <w:szCs w:val="24"/>
          <w:lang w:val="en-US"/>
        </w:rPr>
        <w:t>Structural Biology of Pathogens</w:t>
      </w:r>
    </w:p>
    <w:p w14:paraId="30710C54" w14:textId="355A2046" w:rsidR="00271FD2" w:rsidRDefault="00A5203E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x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>Physiology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825925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  <w:r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x</w:t>
      </w:r>
      <w:r w:rsidR="00271FD2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F04B61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14:paraId="7BF2CF0C" w14:textId="77777777" w:rsidR="0064724F" w:rsidRPr="00E03D5C" w:rsidRDefault="0064724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2922138A" w14:textId="747900A9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F04B61">
        <w:rPr>
          <w:rFonts w:ascii="ArialMT" w:hAnsi="ArialMT" w:cs="ArialMT"/>
          <w:b/>
          <w:sz w:val="24"/>
          <w:szCs w:val="24"/>
          <w:lang w:val="en-US"/>
        </w:rPr>
        <w:t xml:space="preserve">: </w:t>
      </w:r>
      <w:r w:rsidR="00A5203E">
        <w:rPr>
          <w:rFonts w:ascii="ArialMT" w:hAnsi="ArialMT" w:cs="ArialMT"/>
          <w:b/>
          <w:sz w:val="24"/>
          <w:szCs w:val="24"/>
          <w:lang w:val="en-US"/>
        </w:rPr>
        <w:t>Microbeam Radiation Therapy for the treatment of brain tumors</w:t>
      </w:r>
    </w:p>
    <w:p w14:paraId="5AC16096" w14:textId="77777777" w:rsidR="00E84500" w:rsidRDefault="00E84500" w:rsidP="00E8450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</w:p>
    <w:p w14:paraId="1B54586C" w14:textId="7D951130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Objectives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): </w:t>
      </w:r>
    </w:p>
    <w:p w14:paraId="1806A16F" w14:textId="611B5864" w:rsidR="00624AC9" w:rsidRPr="00F04B61" w:rsidRDefault="002B730C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 w:rsidRPr="005378C2">
        <w:rPr>
          <w:rFonts w:ascii="ArialMT" w:hAnsi="ArialMT" w:cs="ArialMT"/>
          <w:lang w:val="en-US"/>
        </w:rPr>
        <w:t xml:space="preserve">Our </w:t>
      </w:r>
      <w:r>
        <w:rPr>
          <w:rFonts w:ascii="ArialMT" w:hAnsi="ArialMT" w:cs="ArialMT"/>
          <w:lang w:val="en-US"/>
        </w:rPr>
        <w:t>team works on the treatment of brain tumors with synchrotron-generated, spatially fractionated X-rays (microbeam radiation therapy; MRT)</w:t>
      </w:r>
      <w:r w:rsidRPr="005378C2">
        <w:rPr>
          <w:rFonts w:ascii="ArialMT" w:hAnsi="ArialMT" w:cs="ArialMT"/>
          <w:lang w:val="en-US"/>
        </w:rPr>
        <w:t xml:space="preserve">. </w:t>
      </w:r>
      <w:r>
        <w:rPr>
          <w:rFonts w:ascii="ArialMT" w:hAnsi="ArialMT" w:cs="ArialMT"/>
          <w:lang w:val="en-US"/>
        </w:rPr>
        <w:t>We aim at demonstrating that our novel method leads to an increased efficacy of brain tumor control and lower normal tissue damage, compared with conventional radiotherapy.</w:t>
      </w:r>
    </w:p>
    <w:p w14:paraId="5E0C90AA" w14:textId="77777777" w:rsidR="00E84500" w:rsidRDefault="00E84500" w:rsidP="00E8450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</w:p>
    <w:p w14:paraId="3CFEFD29" w14:textId="47A347F6" w:rsidR="00EC0999" w:rsidRDefault="00F04B61" w:rsidP="00EC099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Abstract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up to 10 lines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4E6278E8" w14:textId="190A1572" w:rsidR="00624AC9" w:rsidRPr="00F04B61" w:rsidRDefault="00EC0999" w:rsidP="00E8450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lang w:val="en-US"/>
        </w:rPr>
      </w:pPr>
      <w:r w:rsidRPr="00EC0999">
        <w:rPr>
          <w:rFonts w:ascii="ArialMT" w:hAnsi="ArialMT" w:cs="ArialMT"/>
          <w:szCs w:val="24"/>
          <w:lang w:val="en-US"/>
        </w:rPr>
        <w:t xml:space="preserve">To date, brain cancers still have poor prognosis due to the normal brain tissue </w:t>
      </w:r>
      <w:proofErr w:type="spellStart"/>
      <w:r w:rsidRPr="00EC0999">
        <w:rPr>
          <w:rFonts w:ascii="ArialMT" w:hAnsi="ArialMT" w:cs="ArialMT"/>
          <w:szCs w:val="24"/>
          <w:lang w:val="en-US"/>
        </w:rPr>
        <w:t>radiosensitivity</w:t>
      </w:r>
      <w:proofErr w:type="spellEnd"/>
      <w:r w:rsidRPr="00EC0999">
        <w:rPr>
          <w:rFonts w:ascii="ArialMT" w:hAnsi="ArialMT" w:cs="ArialMT"/>
          <w:szCs w:val="24"/>
          <w:lang w:val="en-US"/>
        </w:rPr>
        <w:t xml:space="preserve"> limiting the efficacy of tumor control by radiation. Microbeam radiation therapy (MRT) has maximized the benefits of </w:t>
      </w:r>
      <w:r>
        <w:rPr>
          <w:rFonts w:ascii="ArialMT" w:hAnsi="ArialMT" w:cs="ArialMT"/>
          <w:szCs w:val="24"/>
          <w:lang w:val="en-US"/>
        </w:rPr>
        <w:t>s</w:t>
      </w:r>
      <w:r w:rsidRPr="00EC0999">
        <w:rPr>
          <w:rFonts w:ascii="ArialMT" w:hAnsi="ArialMT" w:cs="ArialMT"/>
          <w:szCs w:val="24"/>
          <w:lang w:val="en-US"/>
        </w:rPr>
        <w:t xml:space="preserve">patially fractionated radiotherapy: X-rays, collimated into an array </w:t>
      </w:r>
      <w:r>
        <w:rPr>
          <w:rFonts w:ascii="ArialMT" w:hAnsi="ArialMT" w:cs="ArialMT"/>
          <w:szCs w:val="24"/>
          <w:lang w:val="en-US"/>
        </w:rPr>
        <w:t xml:space="preserve">of </w:t>
      </w:r>
      <w:r w:rsidRPr="00EC0999">
        <w:rPr>
          <w:rFonts w:ascii="ArialMT" w:hAnsi="ArialMT" w:cs="ArialMT"/>
          <w:szCs w:val="24"/>
          <w:lang w:val="en-US"/>
        </w:rPr>
        <w:t xml:space="preserve">micron-wide beamlets, </w:t>
      </w:r>
      <w:r>
        <w:rPr>
          <w:rFonts w:ascii="ArialMT" w:hAnsi="ArialMT" w:cs="ArialMT"/>
          <w:szCs w:val="24"/>
          <w:lang w:val="en-US"/>
        </w:rPr>
        <w:t>deliver very high doses</w:t>
      </w:r>
      <w:r w:rsidRPr="00EC0999">
        <w:rPr>
          <w:rFonts w:ascii="ArialMT" w:hAnsi="ArialMT" w:cs="ArialMT"/>
          <w:szCs w:val="24"/>
          <w:lang w:val="en-US"/>
        </w:rPr>
        <w:t xml:space="preserve"> in the microbeam path (peak dose), wh</w:t>
      </w:r>
      <w:r>
        <w:rPr>
          <w:rFonts w:ascii="ArialMT" w:hAnsi="ArialMT" w:cs="ArialMT"/>
          <w:szCs w:val="24"/>
          <w:lang w:val="en-US"/>
        </w:rPr>
        <w:t>ereas a low dose diffuses</w:t>
      </w:r>
      <w:r w:rsidRPr="00EC0999">
        <w:rPr>
          <w:rFonts w:ascii="ArialMT" w:hAnsi="ArialMT" w:cs="ArialMT"/>
          <w:szCs w:val="24"/>
          <w:lang w:val="en-US"/>
        </w:rPr>
        <w:t xml:space="preserve"> between the beams (valley dose). This highly heterogeneous dose distribution results in an excellent normal brain tissue tolerance, while a preferential brain tumor-killing effect has been shown in preclinical studies.</w:t>
      </w:r>
      <w:r>
        <w:rPr>
          <w:rFonts w:ascii="ArialMT" w:hAnsi="ArialMT" w:cs="ArialMT"/>
          <w:szCs w:val="24"/>
          <w:lang w:val="en-US"/>
        </w:rPr>
        <w:t xml:space="preserve"> </w:t>
      </w:r>
      <w:r w:rsidRPr="00EC0999">
        <w:rPr>
          <w:rFonts w:ascii="ArialMT" w:hAnsi="ArialMT" w:cs="ArialMT"/>
          <w:szCs w:val="24"/>
          <w:lang w:val="en-US"/>
        </w:rPr>
        <w:t>The proposed project aims at clarifying many yet unknown biologic, immunologic and radiation-induced changes in the brain tumor microenvironment. We assume that differential effects elicited by MRT on vascular networks in tumoral and normal tissue are also mediated by immunologic responses.</w:t>
      </w:r>
      <w:r>
        <w:rPr>
          <w:rFonts w:ascii="ArialMT" w:hAnsi="ArialMT" w:cs="ArialMT"/>
          <w:szCs w:val="24"/>
          <w:lang w:val="en-US"/>
        </w:rPr>
        <w:t xml:space="preserve"> </w:t>
      </w:r>
      <w:r w:rsidRPr="00EC0999">
        <w:rPr>
          <w:rFonts w:ascii="ArialMT" w:hAnsi="ArialMT" w:cs="ArialMT"/>
          <w:szCs w:val="24"/>
          <w:lang w:val="en-US"/>
        </w:rPr>
        <w:t>This research will highlight new concepts for the treatment of brain tumors</w:t>
      </w:r>
      <w:r>
        <w:rPr>
          <w:rFonts w:ascii="ArialMT" w:hAnsi="ArialMT" w:cs="ArialMT"/>
          <w:szCs w:val="24"/>
          <w:lang w:val="en-US"/>
        </w:rPr>
        <w:t xml:space="preserve"> with microbeam radiation therapy</w:t>
      </w:r>
      <w:r w:rsidRPr="00EC0999">
        <w:rPr>
          <w:rFonts w:ascii="ArialMT" w:hAnsi="ArialMT" w:cs="ArialMT"/>
          <w:szCs w:val="24"/>
          <w:lang w:val="en-US"/>
        </w:rPr>
        <w:t xml:space="preserve">. All of the information gathered from this project are highly relevant for the improvement of the still unsuccessful treatment </w:t>
      </w:r>
      <w:r w:rsidR="00E84500">
        <w:rPr>
          <w:rFonts w:ascii="ArialMT" w:hAnsi="ArialMT" w:cs="ArialMT"/>
          <w:szCs w:val="24"/>
          <w:lang w:val="en-US"/>
        </w:rPr>
        <w:t xml:space="preserve">of </w:t>
      </w:r>
      <w:r w:rsidRPr="00EC0999">
        <w:rPr>
          <w:rFonts w:ascii="ArialMT" w:hAnsi="ArialMT" w:cs="ArialMT"/>
          <w:szCs w:val="24"/>
          <w:lang w:val="en-US"/>
        </w:rPr>
        <w:t>brain tumors.</w:t>
      </w:r>
    </w:p>
    <w:p w14:paraId="3B68BE63" w14:textId="77777777" w:rsidR="00E84500" w:rsidRDefault="00E84500" w:rsidP="00E8450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</w:p>
    <w:p w14:paraId="32C53453" w14:textId="2316C3F8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Methods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52751809" w14:textId="541AC13D" w:rsidR="00624AC9" w:rsidRPr="00F04B61" w:rsidRDefault="00EC099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We have developed the following m</w:t>
      </w:r>
      <w:r w:rsidRPr="005378C2">
        <w:rPr>
          <w:rFonts w:ascii="ArialMT" w:hAnsi="ArialMT" w:cs="ArialMT"/>
          <w:lang w:val="en-US"/>
        </w:rPr>
        <w:t xml:space="preserve">ethods: </w:t>
      </w:r>
      <w:r w:rsidRPr="00A5203E">
        <w:rPr>
          <w:rFonts w:ascii="ArialMT" w:hAnsi="ArialMT" w:cs="ArialMT"/>
          <w:i/>
          <w:lang w:val="en-US"/>
        </w:rPr>
        <w:t>in-vivo</w:t>
      </w:r>
      <w:r w:rsidRPr="005378C2">
        <w:rPr>
          <w:rFonts w:ascii="ArialMT" w:hAnsi="ArialMT" w:cs="ArialMT"/>
          <w:lang w:val="en-US"/>
        </w:rPr>
        <w:t xml:space="preserve"> </w:t>
      </w:r>
      <w:r>
        <w:rPr>
          <w:rFonts w:ascii="ArialMT" w:hAnsi="ArialMT" w:cs="ArialMT"/>
          <w:lang w:val="en-US"/>
        </w:rPr>
        <w:t xml:space="preserve">brain tumor </w:t>
      </w:r>
      <w:r w:rsidRPr="005378C2">
        <w:rPr>
          <w:rFonts w:ascii="ArialMT" w:hAnsi="ArialMT" w:cs="ArialMT"/>
          <w:lang w:val="en-US"/>
        </w:rPr>
        <w:t>model</w:t>
      </w:r>
      <w:r w:rsidR="00A5203E">
        <w:rPr>
          <w:rFonts w:ascii="ArialMT" w:hAnsi="ArialMT" w:cs="ArialMT"/>
          <w:lang w:val="en-US"/>
        </w:rPr>
        <w:t>s</w:t>
      </w:r>
      <w:r w:rsidRPr="005378C2">
        <w:rPr>
          <w:rFonts w:ascii="ArialMT" w:hAnsi="ArialMT" w:cs="ArialMT"/>
          <w:lang w:val="en-US"/>
        </w:rPr>
        <w:t xml:space="preserve"> </w:t>
      </w:r>
      <w:r>
        <w:rPr>
          <w:rFonts w:ascii="ArialMT" w:hAnsi="ArialMT" w:cs="ArialMT"/>
          <w:lang w:val="en-US"/>
        </w:rPr>
        <w:t>in rats</w:t>
      </w:r>
      <w:r w:rsidRPr="005378C2">
        <w:rPr>
          <w:rFonts w:ascii="ArialMT" w:hAnsi="ArialMT" w:cs="ArialMT"/>
          <w:lang w:val="en-US"/>
        </w:rPr>
        <w:t xml:space="preserve">, </w:t>
      </w:r>
      <w:r>
        <w:rPr>
          <w:rFonts w:ascii="ArialMT" w:hAnsi="ArialMT" w:cs="ArialMT"/>
          <w:lang w:val="en-US"/>
        </w:rPr>
        <w:t>tumor growth measurements on MRI</w:t>
      </w:r>
      <w:r w:rsidRPr="005378C2">
        <w:rPr>
          <w:rFonts w:ascii="ArialMT" w:hAnsi="ArialMT" w:cs="ArialMT"/>
          <w:lang w:val="en-US"/>
        </w:rPr>
        <w:t>,</w:t>
      </w:r>
      <w:r>
        <w:rPr>
          <w:rFonts w:ascii="ArialMT" w:hAnsi="ArialMT" w:cs="ArialMT"/>
          <w:lang w:val="en-US"/>
        </w:rPr>
        <w:t xml:space="preserve"> </w:t>
      </w:r>
      <w:r w:rsidR="00A5203E">
        <w:rPr>
          <w:rFonts w:ascii="ArialMT" w:hAnsi="ArialMT" w:cs="ArialMT"/>
          <w:lang w:val="en-US"/>
        </w:rPr>
        <w:t xml:space="preserve">radiotherapy by MRT or conventional homogeneous irradiation, </w:t>
      </w:r>
      <w:r>
        <w:rPr>
          <w:rFonts w:ascii="ArialMT" w:hAnsi="ArialMT" w:cs="ArialMT"/>
          <w:lang w:val="en-US"/>
        </w:rPr>
        <w:t>brain tissue analysis by</w:t>
      </w:r>
      <w:r w:rsidRPr="005378C2">
        <w:rPr>
          <w:rFonts w:ascii="ArialMT" w:hAnsi="ArialMT" w:cs="ArialMT"/>
          <w:lang w:val="en-US"/>
        </w:rPr>
        <w:t xml:space="preserve"> immunofluorescence</w:t>
      </w:r>
      <w:r>
        <w:rPr>
          <w:rFonts w:ascii="ArialMT" w:hAnsi="ArialMT" w:cs="ArialMT"/>
          <w:lang w:val="en-US"/>
        </w:rPr>
        <w:t>, histopathology</w:t>
      </w:r>
      <w:r w:rsidRPr="005378C2">
        <w:rPr>
          <w:rFonts w:ascii="ArialMT" w:hAnsi="ArialMT" w:cs="ArialMT"/>
          <w:lang w:val="en-US"/>
        </w:rPr>
        <w:t xml:space="preserve"> and microscopy, image analysis.</w:t>
      </w:r>
      <w:r>
        <w:rPr>
          <w:rFonts w:ascii="ArialMT" w:hAnsi="ArialMT" w:cs="ArialMT"/>
          <w:lang w:val="en-US"/>
        </w:rPr>
        <w:t xml:space="preserve"> We also correlate the </w:t>
      </w:r>
      <w:r w:rsidRPr="00E84500">
        <w:rPr>
          <w:rFonts w:ascii="ArialMT" w:hAnsi="ArialMT" w:cs="ArialMT"/>
          <w:i/>
          <w:lang w:val="en-US"/>
        </w:rPr>
        <w:t>in-vivo</w:t>
      </w:r>
      <w:r>
        <w:rPr>
          <w:rFonts w:ascii="ArialMT" w:hAnsi="ArialMT" w:cs="ArialMT"/>
          <w:lang w:val="en-US"/>
        </w:rPr>
        <w:t xml:space="preserve"> and </w:t>
      </w:r>
      <w:r w:rsidRPr="00E84500">
        <w:rPr>
          <w:rFonts w:ascii="ArialMT" w:hAnsi="ArialMT" w:cs="ArialMT"/>
          <w:i/>
          <w:lang w:val="en-US"/>
        </w:rPr>
        <w:t>ex-vivo</w:t>
      </w:r>
      <w:r>
        <w:rPr>
          <w:rFonts w:ascii="ArialMT" w:hAnsi="ArialMT" w:cs="ArialMT"/>
          <w:lang w:val="en-US"/>
        </w:rPr>
        <w:t xml:space="preserve"> findings to </w:t>
      </w:r>
      <w:proofErr w:type="spellStart"/>
      <w:r>
        <w:rPr>
          <w:rFonts w:ascii="ArialMT" w:hAnsi="ArialMT" w:cs="ArialMT"/>
          <w:lang w:val="en-US"/>
        </w:rPr>
        <w:t>dosimetric</w:t>
      </w:r>
      <w:proofErr w:type="spellEnd"/>
      <w:r>
        <w:rPr>
          <w:rFonts w:ascii="ArialMT" w:hAnsi="ArialMT" w:cs="ArialMT"/>
          <w:lang w:val="en-US"/>
        </w:rPr>
        <w:t xml:space="preserve"> parameters (dose-volume histograms)</w:t>
      </w:r>
      <w:r w:rsidRPr="005378C2">
        <w:rPr>
          <w:rFonts w:ascii="ArialMT" w:hAnsi="ArialMT" w:cs="ArialMT"/>
          <w:lang w:val="en-US"/>
        </w:rPr>
        <w:t>.</w:t>
      </w:r>
    </w:p>
    <w:p w14:paraId="49504D2F" w14:textId="77777777" w:rsidR="00E84500" w:rsidRDefault="00E84500" w:rsidP="00E8450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</w:p>
    <w:p w14:paraId="11DEC399" w14:textId="3C5CA5C5" w:rsidR="00A5203E" w:rsidRDefault="001068C8" w:rsidP="00A5203E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>Up to 3 r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elevant p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ublications 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of the team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>:</w:t>
      </w:r>
      <w:r w:rsidR="00624AC9" w:rsidRPr="00A5203E">
        <w:rPr>
          <w:rFonts w:ascii="ArialMT" w:hAnsi="ArialMT" w:cs="ArialMT"/>
          <w:sz w:val="24"/>
          <w:szCs w:val="24"/>
          <w:lang w:val="en-US"/>
        </w:rPr>
        <w:t xml:space="preserve"> </w:t>
      </w:r>
    </w:p>
    <w:p w14:paraId="4A516CFC" w14:textId="3DD0206E" w:rsidR="00A5203E" w:rsidRPr="00E84500" w:rsidRDefault="00A5203E" w:rsidP="00A5203E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lang w:val="en-US"/>
        </w:rPr>
      </w:pPr>
      <w:r w:rsidRPr="00A5203E">
        <w:rPr>
          <w:rFonts w:ascii="ArialMT" w:hAnsi="ArialMT" w:cs="ArialMT"/>
          <w:szCs w:val="24"/>
          <w:lang w:val="en-US"/>
        </w:rPr>
        <w:t xml:space="preserve">L </w:t>
      </w:r>
      <w:proofErr w:type="spellStart"/>
      <w:r w:rsidRPr="00A5203E">
        <w:rPr>
          <w:rFonts w:ascii="ArialMT" w:hAnsi="ArialMT" w:cs="ArialMT"/>
          <w:szCs w:val="24"/>
          <w:lang w:val="en-US"/>
        </w:rPr>
        <w:t>Eling</w:t>
      </w:r>
      <w:proofErr w:type="spellEnd"/>
      <w:r w:rsidRPr="00A5203E">
        <w:rPr>
          <w:rFonts w:ascii="ArialMT" w:hAnsi="ArialMT" w:cs="ArialMT"/>
          <w:szCs w:val="24"/>
          <w:lang w:val="en-US"/>
        </w:rPr>
        <w:t xml:space="preserve">, A </w:t>
      </w:r>
      <w:proofErr w:type="spellStart"/>
      <w:r w:rsidRPr="00A5203E">
        <w:rPr>
          <w:rFonts w:ascii="ArialMT" w:hAnsi="ArialMT" w:cs="ArialMT"/>
          <w:szCs w:val="24"/>
          <w:lang w:val="en-US"/>
        </w:rPr>
        <w:t>Bouchet</w:t>
      </w:r>
      <w:proofErr w:type="spellEnd"/>
      <w:r w:rsidRPr="00A5203E">
        <w:rPr>
          <w:rFonts w:ascii="ArialMT" w:hAnsi="ArialMT" w:cs="ArialMT"/>
          <w:szCs w:val="24"/>
          <w:lang w:val="en-US"/>
        </w:rPr>
        <w:t xml:space="preserve">, A </w:t>
      </w:r>
      <w:proofErr w:type="spellStart"/>
      <w:r w:rsidRPr="00A5203E">
        <w:rPr>
          <w:rFonts w:ascii="ArialMT" w:hAnsi="ArialMT" w:cs="ArialMT"/>
          <w:szCs w:val="24"/>
          <w:lang w:val="en-US"/>
        </w:rPr>
        <w:t>Ocadiz</w:t>
      </w:r>
      <w:proofErr w:type="spellEnd"/>
      <w:r w:rsidRPr="00A5203E">
        <w:rPr>
          <w:rFonts w:ascii="ArialMT" w:hAnsi="ArialMT" w:cs="ArialMT"/>
          <w:szCs w:val="24"/>
          <w:lang w:val="en-US"/>
        </w:rPr>
        <w:t xml:space="preserve">, J F Adam, S </w:t>
      </w:r>
      <w:proofErr w:type="spellStart"/>
      <w:r w:rsidRPr="00A5203E">
        <w:rPr>
          <w:rFonts w:ascii="ArialMT" w:hAnsi="ArialMT" w:cs="ArialMT"/>
          <w:szCs w:val="24"/>
          <w:lang w:val="en-US"/>
        </w:rPr>
        <w:t>Kershmiri</w:t>
      </w:r>
      <w:proofErr w:type="spellEnd"/>
      <w:r w:rsidRPr="00A5203E">
        <w:rPr>
          <w:rFonts w:ascii="ArialMT" w:hAnsi="ArialMT" w:cs="ArialMT"/>
          <w:szCs w:val="24"/>
          <w:lang w:val="en-US"/>
        </w:rPr>
        <w:t xml:space="preserve">, H </w:t>
      </w:r>
      <w:proofErr w:type="spellStart"/>
      <w:r w:rsidRPr="00A5203E">
        <w:rPr>
          <w:rFonts w:ascii="ArialMT" w:hAnsi="ArialMT" w:cs="ArialMT"/>
          <w:szCs w:val="24"/>
          <w:lang w:val="en-US"/>
        </w:rPr>
        <w:t>Elleaume</w:t>
      </w:r>
      <w:proofErr w:type="spellEnd"/>
      <w:r w:rsidRPr="00A5203E">
        <w:rPr>
          <w:rFonts w:ascii="ArialMT" w:hAnsi="ArialMT" w:cs="ArialMT"/>
          <w:szCs w:val="24"/>
          <w:lang w:val="en-US"/>
        </w:rPr>
        <w:t xml:space="preserve">, M </w:t>
      </w:r>
      <w:proofErr w:type="spellStart"/>
      <w:r w:rsidRPr="00A5203E">
        <w:rPr>
          <w:rFonts w:ascii="ArialMT" w:hAnsi="ArialMT" w:cs="ArialMT"/>
          <w:szCs w:val="24"/>
          <w:lang w:val="en-US"/>
        </w:rPr>
        <w:t>Krisch</w:t>
      </w:r>
      <w:proofErr w:type="spellEnd"/>
      <w:r w:rsidRPr="00A5203E">
        <w:rPr>
          <w:rFonts w:ascii="ArialMT" w:hAnsi="ArialMT" w:cs="ArialMT"/>
          <w:szCs w:val="24"/>
          <w:lang w:val="en-US"/>
        </w:rPr>
        <w:t xml:space="preserve">, C </w:t>
      </w:r>
      <w:proofErr w:type="spellStart"/>
      <w:r w:rsidRPr="00A5203E">
        <w:rPr>
          <w:rFonts w:ascii="ArialMT" w:hAnsi="ArialMT" w:cs="ArialMT"/>
          <w:szCs w:val="24"/>
          <w:lang w:val="en-US"/>
        </w:rPr>
        <w:t>Verry</w:t>
      </w:r>
      <w:proofErr w:type="spellEnd"/>
      <w:r w:rsidRPr="00A5203E">
        <w:rPr>
          <w:rFonts w:ascii="ArialMT" w:hAnsi="ArialMT" w:cs="ArialMT"/>
          <w:szCs w:val="24"/>
          <w:lang w:val="en-US"/>
        </w:rPr>
        <w:t xml:space="preserve">, J A </w:t>
      </w:r>
      <w:proofErr w:type="spellStart"/>
      <w:r w:rsidRPr="00A5203E">
        <w:rPr>
          <w:rFonts w:ascii="ArialMT" w:hAnsi="ArialMT" w:cs="ArialMT"/>
          <w:szCs w:val="24"/>
          <w:lang w:val="en-US"/>
        </w:rPr>
        <w:t>Laissue</w:t>
      </w:r>
      <w:proofErr w:type="spellEnd"/>
      <w:r w:rsidRPr="00A5203E">
        <w:rPr>
          <w:rFonts w:ascii="ArialMT" w:hAnsi="ArialMT" w:cs="ArialMT"/>
          <w:szCs w:val="24"/>
          <w:lang w:val="en-US"/>
        </w:rPr>
        <w:t xml:space="preserve">, J </w:t>
      </w:r>
      <w:proofErr w:type="spellStart"/>
      <w:r w:rsidRPr="00A5203E">
        <w:rPr>
          <w:rFonts w:ascii="ArialMT" w:hAnsi="ArialMT" w:cs="ArialMT"/>
          <w:szCs w:val="24"/>
          <w:lang w:val="en-US"/>
        </w:rPr>
        <w:t>Balosso</w:t>
      </w:r>
      <w:proofErr w:type="spellEnd"/>
      <w:r w:rsidRPr="00A5203E">
        <w:rPr>
          <w:rFonts w:ascii="ArialMT" w:hAnsi="ArialMT" w:cs="ArialMT"/>
          <w:szCs w:val="24"/>
          <w:lang w:val="en-US"/>
        </w:rPr>
        <w:t xml:space="preserve">, R </w:t>
      </w:r>
      <w:proofErr w:type="spellStart"/>
      <w:r w:rsidRPr="00A5203E">
        <w:rPr>
          <w:rFonts w:ascii="ArialMT" w:hAnsi="ArialMT" w:cs="ArialMT"/>
          <w:szCs w:val="24"/>
          <w:lang w:val="en-US"/>
        </w:rPr>
        <w:t>Serduc</w:t>
      </w:r>
      <w:proofErr w:type="spellEnd"/>
      <w:r w:rsidRPr="00A5203E">
        <w:rPr>
          <w:rFonts w:ascii="ArialMT" w:hAnsi="ArialMT" w:cs="ArialMT"/>
          <w:szCs w:val="24"/>
          <w:lang w:val="en-US"/>
        </w:rPr>
        <w:t xml:space="preserve">. </w:t>
      </w:r>
      <w:r w:rsidRPr="00E84500">
        <w:rPr>
          <w:rFonts w:ascii="Arial" w:hAnsi="Arial" w:cs="Arial"/>
          <w:lang w:val="en-US"/>
        </w:rPr>
        <w:t xml:space="preserve">Unexpected Benefits of Multiport Synchrotron Microbeam Radiation Therapy for Brain Tumors. </w:t>
      </w:r>
      <w:r w:rsidRPr="00E84500">
        <w:rPr>
          <w:rFonts w:ascii="Arial" w:hAnsi="Arial" w:cs="Arial"/>
          <w:i/>
          <w:lang w:val="en-US"/>
        </w:rPr>
        <w:t>Cancers</w:t>
      </w:r>
      <w:r w:rsidRPr="00E84500">
        <w:rPr>
          <w:rFonts w:ascii="Arial" w:hAnsi="Arial" w:cs="Arial"/>
          <w:lang w:val="en-US"/>
        </w:rPr>
        <w:t xml:space="preserve"> 13(5), 936, 2021. </w:t>
      </w:r>
      <w:hyperlink r:id="rId6" w:history="1">
        <w:r w:rsidR="00E84500" w:rsidRPr="00E84500">
          <w:rPr>
            <w:rFonts w:ascii="Arial" w:hAnsi="Arial" w:cs="Arial"/>
            <w:color w:val="0563C1"/>
            <w:u w:val="single"/>
            <w:lang w:val="en-US" w:eastAsia="en-GB"/>
          </w:rPr>
          <w:t>DOI:10.3390/cancers13050936</w:t>
        </w:r>
      </w:hyperlink>
    </w:p>
    <w:p w14:paraId="05B863C8" w14:textId="76B2CDE3" w:rsidR="00A5203E" w:rsidRPr="00E84500" w:rsidRDefault="00A5203E" w:rsidP="00E8450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" w:hAnsi="Arial" w:cs="Arial"/>
          <w:lang w:val="en-US"/>
        </w:rPr>
      </w:pPr>
      <w:r w:rsidRPr="00E84500">
        <w:rPr>
          <w:rFonts w:ascii="Arial" w:hAnsi="Arial" w:cs="Arial"/>
          <w:lang w:val="en-US"/>
        </w:rPr>
        <w:t xml:space="preserve">J F Adam, J </w:t>
      </w:r>
      <w:proofErr w:type="spellStart"/>
      <w:r w:rsidRPr="00E84500">
        <w:rPr>
          <w:rFonts w:ascii="Arial" w:hAnsi="Arial" w:cs="Arial"/>
          <w:lang w:val="en-US"/>
        </w:rPr>
        <w:t>Balosso</w:t>
      </w:r>
      <w:proofErr w:type="spellEnd"/>
      <w:r w:rsidRPr="00E84500">
        <w:rPr>
          <w:rFonts w:ascii="Arial" w:hAnsi="Arial" w:cs="Arial"/>
          <w:lang w:val="en-US"/>
        </w:rPr>
        <w:t xml:space="preserve">, S </w:t>
      </w:r>
      <w:proofErr w:type="spellStart"/>
      <w:r w:rsidRPr="00E84500">
        <w:rPr>
          <w:rFonts w:ascii="Arial" w:hAnsi="Arial" w:cs="Arial"/>
          <w:lang w:val="en-US"/>
        </w:rPr>
        <w:t>Bayat</w:t>
      </w:r>
      <w:proofErr w:type="spellEnd"/>
      <w:r w:rsidRPr="00E84500">
        <w:rPr>
          <w:rFonts w:ascii="Arial" w:hAnsi="Arial" w:cs="Arial"/>
          <w:lang w:val="en-US"/>
        </w:rPr>
        <w:t xml:space="preserve">, et al. Toward Neuro-Oncologic Clinical Trials of High-Dose-Rate </w:t>
      </w:r>
      <w:r w:rsidRPr="00E84500">
        <w:rPr>
          <w:rFonts w:ascii="Arial" w:hAnsi="Arial" w:cs="Arial"/>
          <w:lang w:val="en-US"/>
        </w:rPr>
        <w:lastRenderedPageBreak/>
        <w:t xml:space="preserve">Synchrotron Microbeam Radiation Therapy: First Treatment of a Spontaneous Canine Brain Tumor. </w:t>
      </w:r>
      <w:r w:rsidRPr="00E84500">
        <w:rPr>
          <w:rFonts w:ascii="Arial" w:hAnsi="Arial" w:cs="Arial"/>
          <w:i/>
          <w:lang w:val="en-US"/>
        </w:rPr>
        <w:t xml:space="preserve">Int. J. </w:t>
      </w:r>
      <w:proofErr w:type="spellStart"/>
      <w:r w:rsidRPr="00E84500">
        <w:rPr>
          <w:rFonts w:ascii="Arial" w:hAnsi="Arial" w:cs="Arial"/>
          <w:i/>
          <w:lang w:val="en-US"/>
        </w:rPr>
        <w:t>Radiat</w:t>
      </w:r>
      <w:proofErr w:type="spellEnd"/>
      <w:r w:rsidRPr="00E84500">
        <w:rPr>
          <w:rFonts w:ascii="Arial" w:hAnsi="Arial" w:cs="Arial"/>
          <w:i/>
          <w:lang w:val="en-US"/>
        </w:rPr>
        <w:t>. Oncol. Biol. Phys</w:t>
      </w:r>
      <w:r w:rsidRPr="00E84500">
        <w:rPr>
          <w:rFonts w:ascii="Arial" w:hAnsi="Arial" w:cs="Arial"/>
          <w:lang w:val="en-US"/>
        </w:rPr>
        <w:t xml:space="preserve"> 113(5), 967–973, 2022. </w:t>
      </w:r>
      <w:hyperlink r:id="rId7" w:history="1">
        <w:r w:rsidR="00E84500" w:rsidRPr="00E84500">
          <w:rPr>
            <w:rStyle w:val="Lienhypertexte"/>
            <w:rFonts w:ascii="Arial" w:hAnsi="Arial" w:cs="Arial"/>
            <w:lang w:val="en-US"/>
          </w:rPr>
          <w:t>https://doi.org/10.1016/j.ijrobp.2022.04.022</w:t>
        </w:r>
      </w:hyperlink>
    </w:p>
    <w:p w14:paraId="0ACD6AC7" w14:textId="2EC57DE1" w:rsidR="00624AC9" w:rsidRPr="00E84500" w:rsidRDefault="00A5203E" w:rsidP="00E8450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lang w:val="en-US"/>
        </w:rPr>
      </w:pPr>
      <w:r w:rsidRPr="00E84500">
        <w:rPr>
          <w:rFonts w:ascii="Arial" w:hAnsi="Arial" w:cs="Arial"/>
          <w:lang w:val="en-US"/>
        </w:rPr>
        <w:t xml:space="preserve">L </w:t>
      </w:r>
      <w:proofErr w:type="spellStart"/>
      <w:r w:rsidRPr="00E84500">
        <w:rPr>
          <w:rFonts w:ascii="Arial" w:hAnsi="Arial" w:cs="Arial"/>
          <w:lang w:val="en-US"/>
        </w:rPr>
        <w:t>Eling</w:t>
      </w:r>
      <w:proofErr w:type="spellEnd"/>
      <w:r w:rsidRPr="00E84500">
        <w:rPr>
          <w:rFonts w:ascii="Arial" w:hAnsi="Arial" w:cs="Arial"/>
          <w:lang w:val="en-US"/>
        </w:rPr>
        <w:t xml:space="preserve">, C </w:t>
      </w:r>
      <w:proofErr w:type="spellStart"/>
      <w:r w:rsidRPr="00E84500">
        <w:rPr>
          <w:rFonts w:ascii="Arial" w:hAnsi="Arial" w:cs="Arial"/>
          <w:lang w:val="en-US"/>
        </w:rPr>
        <w:t>Verry</w:t>
      </w:r>
      <w:proofErr w:type="spellEnd"/>
      <w:r w:rsidRPr="00E84500">
        <w:rPr>
          <w:rFonts w:ascii="Arial" w:hAnsi="Arial" w:cs="Arial"/>
          <w:lang w:val="en-US"/>
        </w:rPr>
        <w:t xml:space="preserve">, J </w:t>
      </w:r>
      <w:proofErr w:type="spellStart"/>
      <w:r w:rsidRPr="00E84500">
        <w:rPr>
          <w:rFonts w:ascii="Arial" w:hAnsi="Arial" w:cs="Arial"/>
          <w:lang w:val="en-US"/>
        </w:rPr>
        <w:t>Balosso</w:t>
      </w:r>
      <w:proofErr w:type="spellEnd"/>
      <w:r w:rsidRPr="00E84500">
        <w:rPr>
          <w:rFonts w:ascii="Arial" w:hAnsi="Arial" w:cs="Arial"/>
          <w:lang w:val="en-US"/>
        </w:rPr>
        <w:t xml:space="preserve">, I </w:t>
      </w:r>
      <w:proofErr w:type="spellStart"/>
      <w:r w:rsidRPr="00E84500">
        <w:rPr>
          <w:rFonts w:ascii="Arial" w:hAnsi="Arial" w:cs="Arial"/>
          <w:lang w:val="en-US"/>
        </w:rPr>
        <w:t>Flandin</w:t>
      </w:r>
      <w:proofErr w:type="spellEnd"/>
      <w:r w:rsidRPr="00E84500">
        <w:rPr>
          <w:rFonts w:ascii="Arial" w:hAnsi="Arial" w:cs="Arial"/>
          <w:lang w:val="en-US"/>
        </w:rPr>
        <w:t xml:space="preserve">, S </w:t>
      </w:r>
      <w:proofErr w:type="spellStart"/>
      <w:r w:rsidRPr="00E84500">
        <w:rPr>
          <w:rFonts w:ascii="Arial" w:hAnsi="Arial" w:cs="Arial"/>
          <w:lang w:val="en-US"/>
        </w:rPr>
        <w:t>Kefs</w:t>
      </w:r>
      <w:proofErr w:type="spellEnd"/>
      <w:r w:rsidRPr="00E84500">
        <w:rPr>
          <w:rFonts w:ascii="Arial" w:hAnsi="Arial" w:cs="Arial"/>
          <w:lang w:val="en-US"/>
        </w:rPr>
        <w:t xml:space="preserve">, A </w:t>
      </w:r>
      <w:proofErr w:type="spellStart"/>
      <w:r w:rsidRPr="00E84500">
        <w:rPr>
          <w:rFonts w:ascii="Arial" w:hAnsi="Arial" w:cs="Arial"/>
          <w:lang w:val="en-US"/>
        </w:rPr>
        <w:t>Bouchet</w:t>
      </w:r>
      <w:proofErr w:type="spellEnd"/>
      <w:r w:rsidRPr="00E84500">
        <w:rPr>
          <w:rFonts w:ascii="Arial" w:hAnsi="Arial" w:cs="Arial"/>
          <w:lang w:val="en-US"/>
        </w:rPr>
        <w:t xml:space="preserve">, J F Adam, J A </w:t>
      </w:r>
      <w:proofErr w:type="spellStart"/>
      <w:r w:rsidRPr="00E84500">
        <w:rPr>
          <w:rFonts w:ascii="Arial" w:hAnsi="Arial" w:cs="Arial"/>
          <w:lang w:val="en-US"/>
        </w:rPr>
        <w:t>Laissue</w:t>
      </w:r>
      <w:proofErr w:type="spellEnd"/>
      <w:r w:rsidRPr="00E84500">
        <w:rPr>
          <w:rFonts w:ascii="Arial" w:hAnsi="Arial" w:cs="Arial"/>
          <w:lang w:val="en-US"/>
        </w:rPr>
        <w:t xml:space="preserve">, R </w:t>
      </w:r>
      <w:proofErr w:type="spellStart"/>
      <w:r w:rsidRPr="00E84500">
        <w:rPr>
          <w:rFonts w:ascii="Arial" w:hAnsi="Arial" w:cs="Arial"/>
          <w:lang w:val="en-US"/>
        </w:rPr>
        <w:t>Serduc</w:t>
      </w:r>
      <w:proofErr w:type="spellEnd"/>
      <w:r w:rsidRPr="00E84500">
        <w:rPr>
          <w:rFonts w:ascii="Arial" w:hAnsi="Arial" w:cs="Arial"/>
          <w:lang w:val="en-US"/>
        </w:rPr>
        <w:t xml:space="preserve">. Neurologic changes induced by whole-brain synchrotron microbeam irradiation: 10 months behavioral and veterinary follow-up. </w:t>
      </w:r>
      <w:r w:rsidRPr="00E84500">
        <w:rPr>
          <w:rFonts w:ascii="Arial" w:hAnsi="Arial" w:cs="Arial"/>
          <w:i/>
          <w:lang w:val="en-US"/>
        </w:rPr>
        <w:t xml:space="preserve">Int J </w:t>
      </w:r>
      <w:proofErr w:type="spellStart"/>
      <w:r w:rsidRPr="00E84500">
        <w:rPr>
          <w:rFonts w:ascii="Arial" w:hAnsi="Arial" w:cs="Arial"/>
          <w:i/>
          <w:lang w:val="en-US"/>
        </w:rPr>
        <w:t>Radiat</w:t>
      </w:r>
      <w:proofErr w:type="spellEnd"/>
      <w:r w:rsidRPr="00E84500">
        <w:rPr>
          <w:rFonts w:ascii="Arial" w:hAnsi="Arial" w:cs="Arial"/>
          <w:i/>
          <w:lang w:val="en-US"/>
        </w:rPr>
        <w:t xml:space="preserve"> Oncol Biol Phys</w:t>
      </w:r>
      <w:r w:rsidRPr="00E84500">
        <w:rPr>
          <w:rFonts w:ascii="Arial" w:hAnsi="Arial" w:cs="Arial"/>
          <w:lang w:val="en-US"/>
        </w:rPr>
        <w:t xml:space="preserve">. Published online March 8, 2024. </w:t>
      </w:r>
      <w:hyperlink r:id="rId8" w:history="1">
        <w:r w:rsidR="00E84500" w:rsidRPr="00E84500">
          <w:rPr>
            <w:rStyle w:val="Lienhypertexte"/>
            <w:rFonts w:ascii="Arial" w:hAnsi="Arial" w:cs="Arial"/>
            <w:lang w:val="en-US"/>
          </w:rPr>
          <w:t>https://doi.org/10.1016/j.ijrobp.2024.02.053</w:t>
        </w:r>
      </w:hyperlink>
    </w:p>
    <w:p w14:paraId="49A861B0" w14:textId="77777777" w:rsidR="00E84500" w:rsidRDefault="00E84500" w:rsidP="00E8450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</w:p>
    <w:p w14:paraId="69216C0C" w14:textId="335E7482" w:rsidR="00A5203E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Requested domains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of expertise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(</w:t>
      </w:r>
      <w:r w:rsidR="002C01AA">
        <w:rPr>
          <w:rFonts w:ascii="ArialMT" w:hAnsi="ArialMT" w:cs="ArialMT"/>
          <w:sz w:val="24"/>
          <w:szCs w:val="24"/>
          <w:u w:val="single"/>
          <w:lang w:val="en-US"/>
        </w:rPr>
        <w:t>up to 5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keywords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>:</w:t>
      </w:r>
      <w:r w:rsidR="00A5203E">
        <w:rPr>
          <w:rFonts w:ascii="ArialMT" w:hAnsi="ArialMT" w:cs="ArialMT"/>
          <w:sz w:val="24"/>
          <w:szCs w:val="24"/>
          <w:lang w:val="en-US"/>
        </w:rPr>
        <w:t xml:space="preserve"> </w:t>
      </w:r>
    </w:p>
    <w:p w14:paraId="007D9268" w14:textId="697ADC9B" w:rsidR="00624AC9" w:rsidRPr="00E84500" w:rsidRDefault="00A5203E" w:rsidP="00E8450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A5203E">
        <w:rPr>
          <w:rFonts w:ascii="ArialMT" w:hAnsi="ArialMT" w:cs="ArialMT"/>
          <w:szCs w:val="24"/>
          <w:lang w:val="en-US"/>
        </w:rPr>
        <w:t>Histology, Brain Anatomy and Oncology, Radiobiology</w:t>
      </w:r>
    </w:p>
    <w:p w14:paraId="6C666337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2677CC05" w14:textId="77777777" w:rsidR="003C73D3" w:rsidRPr="00F04B61" w:rsidRDefault="003C73D3">
      <w:pPr>
        <w:rPr>
          <w:lang w:val="en-US"/>
        </w:rPr>
      </w:pPr>
    </w:p>
    <w:sectPr w:rsidR="003C73D3" w:rsidRPr="00F04B61">
      <w:headerReference w:type="default" r:id="rId9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3A6A9" w14:textId="77777777" w:rsidR="001C7D05" w:rsidRDefault="001C7D05">
      <w:pPr>
        <w:spacing w:after="0" w:line="240" w:lineRule="auto"/>
      </w:pPr>
      <w:r>
        <w:separator/>
      </w:r>
    </w:p>
  </w:endnote>
  <w:endnote w:type="continuationSeparator" w:id="0">
    <w:p w14:paraId="092E0101" w14:textId="77777777" w:rsidR="001C7D05" w:rsidRDefault="001C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33325" w14:textId="77777777" w:rsidR="001C7D05" w:rsidRDefault="001C7D05">
      <w:pPr>
        <w:spacing w:after="0" w:line="240" w:lineRule="auto"/>
      </w:pPr>
      <w:r>
        <w:separator/>
      </w:r>
    </w:p>
  </w:footnote>
  <w:footnote w:type="continuationSeparator" w:id="0">
    <w:p w14:paraId="1F049847" w14:textId="77777777" w:rsidR="001C7D05" w:rsidRDefault="001C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2F87" w14:textId="77777777" w:rsidR="006636E8" w:rsidRPr="00F249C6" w:rsidRDefault="00B5223B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 w:rsidRPr="00B5223B">
      <w:rPr>
        <w:noProof/>
        <w:lang w:val="en-US" w:eastAsia="en-US"/>
      </w:rPr>
      <w:drawing>
        <wp:inline distT="0" distB="0" distL="0" distR="0" wp14:anchorId="41134557" wp14:editId="1B5802C2">
          <wp:extent cx="716280" cy="472440"/>
          <wp:effectExtent l="0" t="0" r="0" b="0"/>
          <wp:docPr id="2" name="Image 2" descr="C:\Users\schneido\Desktop\Dom01\IJR\UMR2016-2020\Logos\logo_UFR_Chimie-Biolog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schneido\Desktop\Dom01\IJR\UMR2016-2020\Logos\logo_UFR_Chimie-Biolog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6E8" w:rsidRPr="00F249C6">
      <w:rPr>
        <w:lang w:val="en-US"/>
      </w:rPr>
      <w:t xml:space="preserve">  </w:t>
    </w:r>
    <w:r w:rsidR="006636E8" w:rsidRPr="00F249C6">
      <w:rPr>
        <w:rFonts w:ascii="Arial Black" w:hAnsi="Arial Black"/>
        <w:b/>
        <w:sz w:val="24"/>
        <w:szCs w:val="24"/>
        <w:lang w:val="en-US"/>
      </w:rPr>
      <w:t>Master</w:t>
    </w:r>
    <w:r w:rsidR="001068C8" w:rsidRPr="00F249C6">
      <w:rPr>
        <w:rFonts w:ascii="Arial Black" w:hAnsi="Arial Black"/>
        <w:b/>
        <w:sz w:val="24"/>
        <w:szCs w:val="24"/>
        <w:lang w:val="en-US"/>
      </w:rPr>
      <w:t>’s degree in</w:t>
    </w:r>
    <w:r w:rsidR="006636E8" w:rsidRPr="00F249C6">
      <w:rPr>
        <w:rFonts w:ascii="Arial Black" w:hAnsi="Arial Black"/>
        <w:b/>
        <w:sz w:val="24"/>
        <w:szCs w:val="24"/>
        <w:lang w:val="en-US"/>
      </w:rPr>
      <w:t xml:space="preserve"> </w:t>
    </w:r>
    <w:r w:rsidR="001068C8" w:rsidRPr="00F249C6">
      <w:rPr>
        <w:rFonts w:ascii="Arial Black" w:hAnsi="Arial Black"/>
        <w:b/>
        <w:sz w:val="24"/>
        <w:szCs w:val="24"/>
        <w:lang w:val="en-US"/>
      </w:rPr>
      <w:t>Biology – Chemistry-Biology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9"/>
    <w:rsid w:val="001068C8"/>
    <w:rsid w:val="0014405C"/>
    <w:rsid w:val="001C7D05"/>
    <w:rsid w:val="002505B8"/>
    <w:rsid w:val="00263BDC"/>
    <w:rsid w:val="00271FD2"/>
    <w:rsid w:val="002B730C"/>
    <w:rsid w:val="002C01AA"/>
    <w:rsid w:val="003312D0"/>
    <w:rsid w:val="003C4CA5"/>
    <w:rsid w:val="003C73D3"/>
    <w:rsid w:val="00404965"/>
    <w:rsid w:val="004678A1"/>
    <w:rsid w:val="004807C5"/>
    <w:rsid w:val="004E4211"/>
    <w:rsid w:val="00521738"/>
    <w:rsid w:val="0058371E"/>
    <w:rsid w:val="00594687"/>
    <w:rsid w:val="005D0A84"/>
    <w:rsid w:val="00613F7E"/>
    <w:rsid w:val="00624AC9"/>
    <w:rsid w:val="0064724F"/>
    <w:rsid w:val="006636E8"/>
    <w:rsid w:val="00695256"/>
    <w:rsid w:val="00696A0E"/>
    <w:rsid w:val="006E7A3F"/>
    <w:rsid w:val="00767F47"/>
    <w:rsid w:val="007874A7"/>
    <w:rsid w:val="007A1DD7"/>
    <w:rsid w:val="007B5E51"/>
    <w:rsid w:val="0080228C"/>
    <w:rsid w:val="00816D41"/>
    <w:rsid w:val="00825925"/>
    <w:rsid w:val="00834F6C"/>
    <w:rsid w:val="009647F7"/>
    <w:rsid w:val="00987460"/>
    <w:rsid w:val="009B5542"/>
    <w:rsid w:val="00A5203E"/>
    <w:rsid w:val="00AA45B4"/>
    <w:rsid w:val="00AE48EE"/>
    <w:rsid w:val="00AE7838"/>
    <w:rsid w:val="00B5223B"/>
    <w:rsid w:val="00BA5683"/>
    <w:rsid w:val="00C97339"/>
    <w:rsid w:val="00D1321E"/>
    <w:rsid w:val="00DE25D5"/>
    <w:rsid w:val="00DF3271"/>
    <w:rsid w:val="00E02D88"/>
    <w:rsid w:val="00E03D5C"/>
    <w:rsid w:val="00E53717"/>
    <w:rsid w:val="00E72134"/>
    <w:rsid w:val="00E84500"/>
    <w:rsid w:val="00EC0999"/>
    <w:rsid w:val="00F04B61"/>
    <w:rsid w:val="00F249C6"/>
    <w:rsid w:val="00F36429"/>
    <w:rsid w:val="00F374C4"/>
    <w:rsid w:val="00F66E48"/>
    <w:rsid w:val="00F8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2A580"/>
  <w14:defaultImageDpi w14:val="0"/>
  <w15:docId w15:val="{FC41D0DD-A928-4126-BA44-7225E3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  <w:style w:type="character" w:styleId="Lienhypertexte">
    <w:name w:val="Hyperlink"/>
    <w:basedOn w:val="Policepardfaut"/>
    <w:uiPriority w:val="99"/>
    <w:unhideWhenUsed/>
    <w:rsid w:val="00A5203E"/>
    <w:rPr>
      <w:rFonts w:cs="Times New Roman"/>
      <w:color w:val="0000FF" w:themeColor="hyperlink"/>
      <w:u w:val="single"/>
    </w:rPr>
  </w:style>
  <w:style w:type="character" w:customStyle="1" w:styleId="identifier">
    <w:name w:val="identifier"/>
    <w:basedOn w:val="Policepardfaut"/>
    <w:rsid w:val="00A5203E"/>
    <w:rPr>
      <w:rFonts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E84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ijrobp.2024.02.0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ijrobp.2022.04.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I:10.3390/cancers1305093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Joseph Fourier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cp:keywords/>
  <dc:description/>
  <cp:lastModifiedBy>SYLVIE CANAVESIO</cp:lastModifiedBy>
  <cp:revision>2</cp:revision>
  <cp:lastPrinted>2012-05-07T09:02:00Z</cp:lastPrinted>
  <dcterms:created xsi:type="dcterms:W3CDTF">2024-08-22T12:38:00Z</dcterms:created>
  <dcterms:modified xsi:type="dcterms:W3CDTF">2024-08-22T12:38:00Z</dcterms:modified>
</cp:coreProperties>
</file>