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DE0DC" w14:textId="77777777" w:rsidR="00624AC9" w:rsidRPr="00F04B61" w:rsidRDefault="001068C8" w:rsidP="00271FD2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ArialMT" w:hAnsi="ArialMT" w:cs="ArialMT"/>
          <w:b/>
          <w:bCs/>
          <w:sz w:val="28"/>
          <w:szCs w:val="28"/>
          <w:lang w:val="en-US"/>
        </w:rPr>
        <w:t>Master 2</w:t>
      </w:r>
      <w:r w:rsidR="00271FD2">
        <w:rPr>
          <w:rFonts w:ascii="ArialMT" w:hAnsi="ArialMT" w:cs="ArialMT"/>
          <w:b/>
          <w:bCs/>
          <w:sz w:val="28"/>
          <w:szCs w:val="28"/>
          <w:lang w:val="en-US"/>
        </w:rPr>
        <w:t xml:space="preserve"> i</w:t>
      </w:r>
      <w:r w:rsidR="00271FD2" w:rsidRPr="00F04B61">
        <w:rPr>
          <w:rFonts w:ascii="ArialMT" w:hAnsi="ArialMT" w:cs="ArialMT"/>
          <w:b/>
          <w:bCs/>
          <w:sz w:val="28"/>
          <w:szCs w:val="28"/>
          <w:lang w:val="en-US"/>
        </w:rPr>
        <w:t>nternship project</w:t>
      </w:r>
    </w:p>
    <w:p w14:paraId="17F7FBD1" w14:textId="600495A8" w:rsidR="00624AC9" w:rsidRPr="00F04B61" w:rsidRDefault="00987460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r>
        <w:rPr>
          <w:rFonts w:ascii="ArialMT" w:hAnsi="ArialMT" w:cs="ArialMT"/>
          <w:b/>
          <w:bCs/>
          <w:sz w:val="28"/>
          <w:szCs w:val="28"/>
          <w:lang w:val="en-US"/>
        </w:rPr>
        <w:t>Year 202</w:t>
      </w:r>
      <w:r w:rsidR="00613F7E">
        <w:rPr>
          <w:rFonts w:ascii="ArialMT" w:hAnsi="ArialMT" w:cs="ArialMT"/>
          <w:b/>
          <w:bCs/>
          <w:sz w:val="28"/>
          <w:szCs w:val="28"/>
          <w:lang w:val="en-US"/>
        </w:rPr>
        <w:t>3</w:t>
      </w:r>
      <w:r>
        <w:rPr>
          <w:rFonts w:ascii="ArialMT" w:hAnsi="ArialMT" w:cs="ArialMT"/>
          <w:b/>
          <w:bCs/>
          <w:sz w:val="28"/>
          <w:szCs w:val="28"/>
          <w:lang w:val="en-US"/>
        </w:rPr>
        <w:t>-202</w:t>
      </w:r>
      <w:r w:rsidR="00613F7E">
        <w:rPr>
          <w:rFonts w:ascii="ArialMT" w:hAnsi="ArialMT" w:cs="ArialMT"/>
          <w:b/>
          <w:bCs/>
          <w:sz w:val="28"/>
          <w:szCs w:val="28"/>
          <w:lang w:val="en-US"/>
        </w:rPr>
        <w:t>4</w:t>
      </w:r>
    </w:p>
    <w:p w14:paraId="1F8434A2" w14:textId="77777777" w:rsidR="00624AC9" w:rsidRPr="00F04B61" w:rsidRDefault="00624AC9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</w:p>
    <w:p w14:paraId="2DE3DBB5" w14:textId="4D49B57B" w:rsidR="00624AC9" w:rsidRPr="00F04B61" w:rsidRDefault="00F04B61" w:rsidP="00624AC9">
      <w:pPr>
        <w:widowControl w:val="0"/>
        <w:tabs>
          <w:tab w:val="left" w:pos="5954"/>
        </w:tabs>
        <w:autoSpaceDE w:val="0"/>
        <w:autoSpaceDN w:val="0"/>
        <w:adjustRightInd w:val="0"/>
        <w:spacing w:before="120"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Laboratory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/Institute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6F0AD1">
        <w:rPr>
          <w:rFonts w:ascii="ArialMT" w:hAnsi="ArialMT" w:cs="ArialMT"/>
          <w:sz w:val="24"/>
          <w:szCs w:val="24"/>
          <w:lang w:val="en-US"/>
        </w:rPr>
        <w:t>IBS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ab/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Directo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r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6F0AD1">
        <w:rPr>
          <w:rFonts w:ascii="ArialMT" w:hAnsi="ArialMT" w:cs="ArialMT"/>
          <w:sz w:val="24"/>
          <w:szCs w:val="24"/>
          <w:lang w:val="en-US"/>
        </w:rPr>
        <w:t xml:space="preserve">Winfried </w:t>
      </w:r>
      <w:proofErr w:type="spellStart"/>
      <w:r w:rsidR="006F0AD1">
        <w:rPr>
          <w:rFonts w:ascii="ArialMT" w:hAnsi="ArialMT" w:cs="ArialMT"/>
          <w:sz w:val="24"/>
          <w:szCs w:val="24"/>
          <w:lang w:val="en-US"/>
        </w:rPr>
        <w:t>Weissenhorn</w:t>
      </w:r>
      <w:proofErr w:type="spellEnd"/>
    </w:p>
    <w:p w14:paraId="197072B7" w14:textId="5D92B6CB" w:rsidR="00624AC9" w:rsidRPr="00F04B61" w:rsidRDefault="00F04B61" w:rsidP="00624AC9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Team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6F0AD1">
        <w:rPr>
          <w:rFonts w:ascii="ArialMT" w:hAnsi="ArialMT" w:cs="ArialMT"/>
          <w:sz w:val="24"/>
          <w:szCs w:val="24"/>
          <w:lang w:val="en-US"/>
        </w:rPr>
        <w:t>CAID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ab/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Head of 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team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6F0AD1">
        <w:rPr>
          <w:rFonts w:ascii="ArialMT" w:hAnsi="ArialMT" w:cs="ArialMT"/>
          <w:sz w:val="24"/>
          <w:szCs w:val="24"/>
          <w:lang w:val="en-US"/>
        </w:rPr>
        <w:t>Pascal Poignard</w:t>
      </w:r>
    </w:p>
    <w:p w14:paraId="09EDA6A8" w14:textId="77777777" w:rsidR="00624AC9" w:rsidRPr="00F04B61" w:rsidRDefault="00624AC9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p w14:paraId="25258F68" w14:textId="77777777" w:rsidR="006F0AD1" w:rsidRDefault="00F04B61" w:rsidP="00624AC9">
      <w:pPr>
        <w:widowControl w:val="0"/>
        <w:tabs>
          <w:tab w:val="left" w:pos="7938"/>
          <w:tab w:val="left" w:pos="9498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Name and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status of 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scientist in charge of the project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</w:p>
    <w:p w14:paraId="7D1F3C24" w14:textId="5F8FC479" w:rsidR="00624AC9" w:rsidRPr="006F0AD1" w:rsidRDefault="006F0AD1" w:rsidP="00624AC9">
      <w:pPr>
        <w:widowControl w:val="0"/>
        <w:tabs>
          <w:tab w:val="left" w:pos="7938"/>
          <w:tab w:val="left" w:pos="9498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b/>
          <w:bCs/>
          <w:sz w:val="24"/>
          <w:szCs w:val="24"/>
        </w:rPr>
      </w:pPr>
      <w:r w:rsidRPr="006F0AD1">
        <w:rPr>
          <w:rFonts w:ascii="ArialMT" w:hAnsi="ArialMT" w:cs="ArialMT"/>
          <w:sz w:val="24"/>
          <w:szCs w:val="24"/>
        </w:rPr>
        <w:t xml:space="preserve">Jean-Baptiste REISER, </w:t>
      </w:r>
      <w:proofErr w:type="spellStart"/>
      <w:r w:rsidRPr="006F0AD1">
        <w:rPr>
          <w:rFonts w:ascii="ArialMT" w:hAnsi="ArialMT" w:cs="ArialMT"/>
          <w:sz w:val="24"/>
          <w:szCs w:val="24"/>
        </w:rPr>
        <w:t>Ph.D</w:t>
      </w:r>
      <w:proofErr w:type="spellEnd"/>
      <w:r w:rsidRPr="006F0AD1">
        <w:rPr>
          <w:rFonts w:ascii="ArialMT" w:hAnsi="ArialMT" w:cs="ArialMT"/>
          <w:sz w:val="24"/>
          <w:szCs w:val="24"/>
        </w:rPr>
        <w:t xml:space="preserve">. – Chargé recherche </w:t>
      </w:r>
      <w:r>
        <w:rPr>
          <w:rFonts w:ascii="ArialMT" w:hAnsi="ArialMT" w:cs="ArialMT"/>
          <w:sz w:val="24"/>
          <w:szCs w:val="24"/>
        </w:rPr>
        <w:t>CNRS</w:t>
      </w:r>
      <w:r w:rsidR="00F04B61" w:rsidRPr="006F0AD1">
        <w:rPr>
          <w:rFonts w:ascii="ArialMT" w:hAnsi="ArialMT" w:cs="ArialMT"/>
          <w:b/>
          <w:bCs/>
          <w:sz w:val="24"/>
          <w:szCs w:val="24"/>
        </w:rPr>
        <w:tab/>
      </w:r>
      <w:proofErr w:type="gramStart"/>
      <w:r w:rsidR="00F04B61" w:rsidRPr="006F0AD1">
        <w:rPr>
          <w:rFonts w:ascii="ArialMT" w:hAnsi="ArialMT" w:cs="ArialMT"/>
          <w:b/>
          <w:bCs/>
          <w:sz w:val="24"/>
          <w:szCs w:val="24"/>
        </w:rPr>
        <w:t>HDR</w:t>
      </w:r>
      <w:r w:rsidR="001068C8" w:rsidRPr="006F0AD1">
        <w:rPr>
          <w:rFonts w:ascii="ArialMT" w:hAnsi="ArialMT" w:cs="ArialMT"/>
          <w:b/>
          <w:bCs/>
          <w:sz w:val="24"/>
          <w:szCs w:val="24"/>
        </w:rPr>
        <w:t>:</w:t>
      </w:r>
      <w:proofErr w:type="gramEnd"/>
      <w:r w:rsidR="00F04B61" w:rsidRPr="006F0AD1">
        <w:rPr>
          <w:rFonts w:ascii="ArialMT" w:hAnsi="ArialMT" w:cs="ArialMT"/>
          <w:b/>
          <w:bCs/>
          <w:sz w:val="24"/>
          <w:szCs w:val="24"/>
        </w:rPr>
        <w:t xml:space="preserve">  yes</w:t>
      </w:r>
      <w:r w:rsidR="00624AC9" w:rsidRPr="006F0AD1">
        <w:rPr>
          <w:rFonts w:ascii="ArialMT" w:hAnsi="ArialMT" w:cs="ArialMT"/>
          <w:b/>
          <w:bCs/>
          <w:sz w:val="24"/>
          <w:szCs w:val="24"/>
        </w:rPr>
        <w:t xml:space="preserve"> </w:t>
      </w:r>
      <w:r w:rsidR="00DF01CD" w:rsidRPr="00DF01CD">
        <w:rPr>
          <w:rFonts w:ascii="MS Gothic" w:eastAsia="MS Gothic" w:hAnsi="MS Gothic" w:cs="Arial"/>
          <w:color w:val="363531"/>
          <w:sz w:val="24"/>
          <w:szCs w:val="24"/>
          <w:shd w:val="clear" w:color="auto" w:fill="FFFFFF"/>
        </w:rPr>
        <w:t>■</w:t>
      </w:r>
      <w:r w:rsidR="00F04B61" w:rsidRPr="006F0AD1">
        <w:rPr>
          <w:rFonts w:ascii="ArialMT" w:hAnsi="ArialMT" w:cs="ArialMT"/>
          <w:b/>
          <w:bCs/>
          <w:sz w:val="24"/>
          <w:szCs w:val="24"/>
        </w:rPr>
        <w:t xml:space="preserve">   no</w:t>
      </w:r>
      <w:r w:rsidR="00624AC9" w:rsidRPr="006F0AD1">
        <w:rPr>
          <w:rFonts w:ascii="ArialMT" w:hAnsi="ArialMT" w:cs="ArialMT"/>
          <w:b/>
          <w:bCs/>
          <w:sz w:val="24"/>
          <w:szCs w:val="24"/>
        </w:rPr>
        <w:t xml:space="preserve"> </w:t>
      </w:r>
      <w:r w:rsidR="00624AC9" w:rsidRPr="006F0AD1">
        <w:rPr>
          <w:rFonts w:ascii="MS Gothic" w:eastAsia="MS Gothic" w:hAnsi="ArialMT" w:cs="ArialMT" w:hint="eastAsia"/>
          <w:b/>
          <w:bCs/>
          <w:sz w:val="24"/>
          <w:szCs w:val="24"/>
        </w:rPr>
        <w:t>☐</w:t>
      </w:r>
    </w:p>
    <w:p w14:paraId="32532B5D" w14:textId="709ABB5F" w:rsidR="00624AC9" w:rsidRPr="006F0AD1" w:rsidRDefault="00F04B61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6F0AD1">
        <w:rPr>
          <w:rFonts w:ascii="ArialMT" w:hAnsi="ArialMT" w:cs="ArialMT"/>
          <w:b/>
          <w:bCs/>
          <w:sz w:val="24"/>
          <w:szCs w:val="24"/>
          <w:lang w:val="en-US"/>
        </w:rPr>
        <w:t>Ad</w:t>
      </w:r>
      <w:r w:rsidR="001068C8" w:rsidRPr="006F0AD1">
        <w:rPr>
          <w:rFonts w:ascii="ArialMT" w:hAnsi="ArialMT" w:cs="ArialMT"/>
          <w:b/>
          <w:bCs/>
          <w:sz w:val="24"/>
          <w:szCs w:val="24"/>
          <w:lang w:val="en-US"/>
        </w:rPr>
        <w:t>d</w:t>
      </w:r>
      <w:r w:rsidRPr="006F0AD1">
        <w:rPr>
          <w:rFonts w:ascii="ArialMT" w:hAnsi="ArialMT" w:cs="ArialMT"/>
          <w:b/>
          <w:bCs/>
          <w:sz w:val="24"/>
          <w:szCs w:val="24"/>
          <w:lang w:val="en-US"/>
        </w:rPr>
        <w:t>ress</w:t>
      </w:r>
      <w:r w:rsidR="00624AC9" w:rsidRPr="006F0AD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6F0AD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6F0AD1" w:rsidRPr="006F0AD1">
        <w:rPr>
          <w:rFonts w:ascii="ArialMT" w:hAnsi="ArialMT" w:cs="ArialMT"/>
          <w:sz w:val="24"/>
          <w:szCs w:val="24"/>
          <w:lang w:val="en-US"/>
        </w:rPr>
        <w:t>71 avenue des Martyrs CS10090 38044 Grenoble Cedex 9</w:t>
      </w:r>
    </w:p>
    <w:p w14:paraId="3BB3530C" w14:textId="61AD7B78" w:rsidR="00624AC9" w:rsidRPr="006F0AD1" w:rsidRDefault="00F04B61" w:rsidP="00624AC9">
      <w:pPr>
        <w:widowControl w:val="0"/>
        <w:tabs>
          <w:tab w:val="left" w:pos="3969"/>
        </w:tabs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sz w:val="24"/>
          <w:szCs w:val="24"/>
        </w:rPr>
      </w:pPr>
      <w:proofErr w:type="gramStart"/>
      <w:r w:rsidRPr="006F0AD1">
        <w:rPr>
          <w:rFonts w:ascii="ArialMT" w:hAnsi="ArialMT" w:cs="ArialMT"/>
          <w:b/>
          <w:bCs/>
          <w:sz w:val="24"/>
          <w:szCs w:val="24"/>
        </w:rPr>
        <w:t>Phone</w:t>
      </w:r>
      <w:r w:rsidR="00624AC9" w:rsidRPr="006F0AD1">
        <w:rPr>
          <w:rFonts w:ascii="ArialMT" w:hAnsi="ArialMT" w:cs="ArialMT"/>
          <w:b/>
          <w:bCs/>
          <w:sz w:val="24"/>
          <w:szCs w:val="24"/>
        </w:rPr>
        <w:t>:</w:t>
      </w:r>
      <w:proofErr w:type="gramEnd"/>
      <w:r w:rsidR="00624AC9" w:rsidRPr="006F0AD1">
        <w:rPr>
          <w:rFonts w:ascii="ArialMT" w:hAnsi="ArialMT" w:cs="ArialMT"/>
          <w:sz w:val="24"/>
          <w:szCs w:val="24"/>
        </w:rPr>
        <w:t xml:space="preserve"> </w:t>
      </w:r>
      <w:r w:rsidR="006F0AD1" w:rsidRPr="006F0AD1">
        <w:rPr>
          <w:rFonts w:ascii="ArialMT" w:hAnsi="ArialMT" w:cs="ArialMT"/>
          <w:sz w:val="24"/>
          <w:szCs w:val="24"/>
        </w:rPr>
        <w:t>04 57 42 85 49</w:t>
      </w:r>
      <w:r w:rsidR="00624AC9" w:rsidRPr="006F0AD1">
        <w:rPr>
          <w:rFonts w:ascii="ArialMT" w:hAnsi="ArialMT" w:cs="ArialMT"/>
          <w:b/>
          <w:bCs/>
          <w:sz w:val="24"/>
          <w:szCs w:val="24"/>
        </w:rPr>
        <w:tab/>
        <w:t>e</w:t>
      </w:r>
      <w:r w:rsidRPr="006F0AD1">
        <w:rPr>
          <w:rFonts w:ascii="ArialMT" w:hAnsi="ArialMT" w:cs="ArialMT"/>
          <w:b/>
          <w:bCs/>
          <w:sz w:val="24"/>
          <w:szCs w:val="24"/>
        </w:rPr>
        <w:t>-mail</w:t>
      </w:r>
      <w:r w:rsidR="00624AC9" w:rsidRPr="006F0AD1">
        <w:rPr>
          <w:rFonts w:ascii="ArialMT" w:hAnsi="ArialMT" w:cs="ArialMT"/>
          <w:b/>
          <w:bCs/>
          <w:sz w:val="24"/>
          <w:szCs w:val="24"/>
        </w:rPr>
        <w:t>:</w:t>
      </w:r>
      <w:r w:rsidR="00624AC9" w:rsidRPr="006F0AD1">
        <w:rPr>
          <w:rFonts w:ascii="ArialMT" w:hAnsi="ArialMT" w:cs="ArialMT"/>
          <w:sz w:val="24"/>
          <w:szCs w:val="24"/>
        </w:rPr>
        <w:t xml:space="preserve"> </w:t>
      </w:r>
      <w:r w:rsidR="006F0AD1" w:rsidRPr="006F0AD1">
        <w:rPr>
          <w:rFonts w:ascii="ArialMT" w:hAnsi="ArialMT" w:cs="ArialMT"/>
          <w:sz w:val="24"/>
          <w:szCs w:val="24"/>
        </w:rPr>
        <w:t>jean-bap</w:t>
      </w:r>
      <w:r w:rsidR="006F0AD1">
        <w:rPr>
          <w:rFonts w:ascii="ArialMT" w:hAnsi="ArialMT" w:cs="ArialMT"/>
          <w:sz w:val="24"/>
          <w:szCs w:val="24"/>
        </w:rPr>
        <w:t>tiste.reiser@ibs.fr</w:t>
      </w:r>
    </w:p>
    <w:p w14:paraId="6985B90A" w14:textId="77777777" w:rsidR="00624AC9" w:rsidRPr="00F04B61" w:rsidRDefault="001068C8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Program </w:t>
      </w:r>
      <w:r w:rsidR="0058371E">
        <w:rPr>
          <w:rFonts w:ascii="ArialMT" w:hAnsi="ArialMT" w:cs="ArialMT"/>
          <w:b/>
          <w:bCs/>
          <w:sz w:val="24"/>
          <w:szCs w:val="24"/>
          <w:lang w:val="en-US"/>
        </w:rPr>
        <w:t xml:space="preserve">of 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the Master’s degree in Biology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</w:p>
    <w:p w14:paraId="4A18B1FD" w14:textId="6D667B2B" w:rsidR="00F04B61" w:rsidRPr="00E03D5C" w:rsidRDefault="00DF01CD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" w:hAnsi="Arial" w:cs="Arial"/>
          <w:sz w:val="24"/>
          <w:szCs w:val="24"/>
          <w:lang w:val="en-US"/>
        </w:rPr>
      </w:pPr>
      <w:r w:rsidRPr="00DF01CD">
        <w:rPr>
          <w:rFonts w:ascii="MS Gothic" w:eastAsia="MS Gothic" w:hAnsi="MS Gothic" w:cs="Arial"/>
          <w:color w:val="363531"/>
          <w:sz w:val="24"/>
          <w:szCs w:val="24"/>
          <w:shd w:val="clear" w:color="auto" w:fill="FFFFFF"/>
          <w:lang w:val="en-US"/>
        </w:rPr>
        <w:t>■</w:t>
      </w:r>
      <w:r w:rsidR="007A1DD7"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F04B61">
        <w:rPr>
          <w:rFonts w:ascii="ArialMT" w:hAnsi="ArialMT" w:cs="ArialMT"/>
          <w:sz w:val="24"/>
          <w:szCs w:val="24"/>
          <w:lang w:val="en-US"/>
        </w:rPr>
        <w:t>Microbiology, Infectious Diseases</w:t>
      </w:r>
      <w:r w:rsidR="005D0A84">
        <w:rPr>
          <w:rFonts w:ascii="ArialMT" w:hAnsi="ArialMT" w:cs="ArialMT"/>
          <w:sz w:val="24"/>
          <w:szCs w:val="24"/>
          <w:lang w:val="en-US"/>
        </w:rPr>
        <w:t xml:space="preserve"> and Immunology</w:t>
      </w:r>
      <w:r>
        <w:rPr>
          <w:rFonts w:ascii="ArialMT" w:hAnsi="ArialMT" w:cs="ArialMT"/>
          <w:sz w:val="24"/>
          <w:szCs w:val="24"/>
          <w:lang w:val="en-US"/>
        </w:rPr>
        <w:t xml:space="preserve">   </w:t>
      </w:r>
      <w:r w:rsidRPr="00DF01CD">
        <w:rPr>
          <w:rFonts w:ascii="MS Gothic" w:eastAsia="MS Gothic" w:hAnsi="MS Gothic" w:cs="Arial"/>
          <w:color w:val="363531"/>
          <w:sz w:val="24"/>
          <w:szCs w:val="24"/>
          <w:shd w:val="clear" w:color="auto" w:fill="FFFFFF"/>
          <w:lang w:val="en-US"/>
        </w:rPr>
        <w:t>■</w:t>
      </w:r>
      <w:r w:rsidR="00271FD2"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E03D5C" w:rsidRPr="00E03D5C">
        <w:rPr>
          <w:rFonts w:ascii="Arial" w:eastAsia="MS Gothic" w:hAnsi="Arial" w:cs="Arial"/>
          <w:bCs/>
          <w:sz w:val="24"/>
          <w:szCs w:val="24"/>
          <w:lang w:val="en-US"/>
        </w:rPr>
        <w:t>Structural Biology of Pathogens</w:t>
      </w:r>
    </w:p>
    <w:p w14:paraId="30710C54" w14:textId="734339D9" w:rsidR="00271FD2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>Physiology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 xml:space="preserve"> Epigenetics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825925">
        <w:rPr>
          <w:rFonts w:ascii="ArialMT" w:hAnsi="ArialMT" w:cs="ArialMT"/>
          <w:sz w:val="24"/>
          <w:szCs w:val="24"/>
          <w:lang w:val="en-US"/>
        </w:rPr>
        <w:t xml:space="preserve"> Differentiation, Cancer</w:t>
      </w:r>
      <w:r w:rsidR="00271FD2">
        <w:rPr>
          <w:rFonts w:ascii="ArialMT" w:hAnsi="ArialMT" w:cs="ArialMT"/>
          <w:sz w:val="24"/>
          <w:szCs w:val="24"/>
          <w:lang w:val="en-US"/>
        </w:rPr>
        <w:t xml:space="preserve">    </w:t>
      </w:r>
      <w:r w:rsidR="00DF01CD">
        <w:rPr>
          <w:rFonts w:ascii="ArialMT" w:hAnsi="ArialMT" w:cs="ArialMT"/>
          <w:sz w:val="24"/>
          <w:szCs w:val="24"/>
          <w:lang w:val="en-US"/>
        </w:rPr>
        <w:t xml:space="preserve">     </w:t>
      </w:r>
      <w:r w:rsidR="00271FD2"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271FD2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271FD2" w:rsidRPr="00F04B61">
        <w:rPr>
          <w:rFonts w:ascii="ArialMT" w:hAnsi="ArialMT" w:cs="ArialMT"/>
          <w:bCs/>
          <w:sz w:val="24"/>
          <w:szCs w:val="24"/>
          <w:lang w:val="en-US"/>
        </w:rPr>
        <w:t>Neurosciences and Neurobiology</w:t>
      </w:r>
      <w:r w:rsidR="00271FD2">
        <w:rPr>
          <w:rFonts w:ascii="ArialMT" w:hAnsi="ArialMT" w:cs="ArialMT"/>
          <w:sz w:val="24"/>
          <w:szCs w:val="24"/>
          <w:lang w:val="en-US"/>
        </w:rPr>
        <w:t xml:space="preserve">       </w:t>
      </w:r>
    </w:p>
    <w:p w14:paraId="7BF2CF0C" w14:textId="77777777" w:rsidR="0064724F" w:rsidRPr="00E03D5C" w:rsidRDefault="0064724F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p w14:paraId="2922138A" w14:textId="2329E341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b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Title of </w:t>
      </w:r>
      <w:r w:rsidR="001068C8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>project</w:t>
      </w:r>
      <w:r w:rsidR="00624AC9" w:rsidRPr="00F04B61">
        <w:rPr>
          <w:rFonts w:ascii="ArialMT" w:hAnsi="ArialMT" w:cs="ArialMT"/>
          <w:b/>
          <w:sz w:val="24"/>
          <w:szCs w:val="24"/>
          <w:lang w:val="en-US"/>
        </w:rPr>
        <w:t xml:space="preserve">: </w:t>
      </w:r>
      <w:r w:rsidR="006F0AD1">
        <w:rPr>
          <w:rFonts w:ascii="ArialMT" w:hAnsi="ArialMT" w:cs="ArialMT"/>
          <w:b/>
          <w:sz w:val="24"/>
          <w:szCs w:val="24"/>
          <w:lang w:val="en-US"/>
        </w:rPr>
        <w:t xml:space="preserve">Biophysical and interaction characterization of recombinant IgM against </w:t>
      </w:r>
      <w:proofErr w:type="spellStart"/>
      <w:r w:rsidR="006F0AD1">
        <w:rPr>
          <w:rFonts w:ascii="ArialMT" w:hAnsi="ArialMT" w:cs="ArialMT"/>
          <w:b/>
          <w:sz w:val="24"/>
          <w:szCs w:val="24"/>
          <w:lang w:val="en-US"/>
        </w:rPr>
        <w:t>PyVBK</w:t>
      </w:r>
      <w:proofErr w:type="spellEnd"/>
      <w:r w:rsidR="006F0AD1">
        <w:rPr>
          <w:rFonts w:ascii="ArialMT" w:hAnsi="ArialMT" w:cs="ArialMT"/>
          <w:b/>
          <w:sz w:val="24"/>
          <w:szCs w:val="24"/>
          <w:lang w:val="en-US"/>
        </w:rPr>
        <w:t xml:space="preserve"> virus</w:t>
      </w:r>
    </w:p>
    <w:p w14:paraId="1B54586C" w14:textId="77777777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Objectives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 xml:space="preserve">up to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3 li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nes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): </w:t>
      </w:r>
    </w:p>
    <w:p w14:paraId="1806A16F" w14:textId="6B656589" w:rsidR="00624AC9" w:rsidRPr="00F04B61" w:rsidRDefault="00AB47B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The aims of the internship will be to recombinantly produce a library of </w:t>
      </w:r>
      <w:proofErr w:type="spellStart"/>
      <w:r>
        <w:rPr>
          <w:rFonts w:ascii="ArialMT" w:hAnsi="ArialMT" w:cs="ArialMT"/>
          <w:lang w:val="en-US"/>
        </w:rPr>
        <w:t>IgMs</w:t>
      </w:r>
      <w:proofErr w:type="spellEnd"/>
      <w:r>
        <w:rPr>
          <w:rFonts w:ascii="ArialMT" w:hAnsi="ArialMT" w:cs="ArialMT"/>
          <w:lang w:val="en-US"/>
        </w:rPr>
        <w:t xml:space="preserve"> in eukaryotic system, to purify them, to quality control the samples using biophysics methods (SEC-MALLS, Mass photometry, negative staining EM…) and to develop IgM/antigen interaction protocols using SPR and/or BLI.</w:t>
      </w:r>
    </w:p>
    <w:p w14:paraId="516BDCEA" w14:textId="0A75FC86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Abs</w:t>
      </w:r>
      <w:r w:rsidR="00CB05FD">
        <w:rPr>
          <w:rFonts w:ascii="ArialMT" w:hAnsi="ArialMT" w:cs="ArialMT"/>
          <w:sz w:val="24"/>
          <w:szCs w:val="24"/>
          <w:u w:val="single"/>
          <w:lang w:val="en-US"/>
        </w:rPr>
        <w:t>t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ract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up to 10 lines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4E6278E8" w14:textId="4F7B04E0" w:rsidR="00624AC9" w:rsidRPr="00F04B61" w:rsidRDefault="006F0AD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Although polyomaviruses such as </w:t>
      </w:r>
      <w:proofErr w:type="spellStart"/>
      <w:r>
        <w:rPr>
          <w:rFonts w:ascii="ArialMT" w:hAnsi="ArialMT" w:cs="ArialMT"/>
          <w:lang w:val="en-US"/>
        </w:rPr>
        <w:t>PyVBK</w:t>
      </w:r>
      <w:proofErr w:type="spellEnd"/>
      <w:r>
        <w:rPr>
          <w:rFonts w:ascii="ArialMT" w:hAnsi="ArialMT" w:cs="ArialMT"/>
          <w:lang w:val="en-US"/>
        </w:rPr>
        <w:t xml:space="preserve"> virus can cause mild to no symptoms, the persistent infection</w:t>
      </w:r>
      <w:r w:rsidR="006B4E0A">
        <w:rPr>
          <w:rFonts w:ascii="ArialMT" w:hAnsi="ArialMT" w:cs="ArialMT"/>
          <w:lang w:val="en-US"/>
        </w:rPr>
        <w:t xml:space="preserve"> </w:t>
      </w:r>
      <w:r>
        <w:rPr>
          <w:rFonts w:ascii="ArialMT" w:hAnsi="ArialMT" w:cs="ArialMT"/>
          <w:lang w:val="en-US"/>
        </w:rPr>
        <w:t xml:space="preserve">and reactivation </w:t>
      </w:r>
      <w:r w:rsidR="006B4E0A">
        <w:rPr>
          <w:rFonts w:ascii="ArialMT" w:hAnsi="ArialMT" w:cs="ArialMT"/>
          <w:lang w:val="en-US"/>
        </w:rPr>
        <w:t xml:space="preserve">in immunosuppressed hosts provoke sever pathologies </w:t>
      </w:r>
      <w:r w:rsidR="005B0751">
        <w:rPr>
          <w:rFonts w:ascii="ArialMT" w:hAnsi="ArialMT" w:cs="ArialMT"/>
          <w:lang w:val="en-US"/>
        </w:rPr>
        <w:t>such as</w:t>
      </w:r>
      <w:r w:rsidR="006B4E0A">
        <w:rPr>
          <w:rFonts w:ascii="ArialMT" w:hAnsi="ArialMT" w:cs="ArialMT"/>
          <w:lang w:val="en-US"/>
        </w:rPr>
        <w:t xml:space="preserve"> </w:t>
      </w:r>
      <w:proofErr w:type="spellStart"/>
      <w:r w:rsidR="006B4E0A">
        <w:rPr>
          <w:rFonts w:ascii="ArialMT" w:hAnsi="ArialMT" w:cs="ArialMT"/>
          <w:lang w:val="en-US"/>
        </w:rPr>
        <w:t>neuphopathies</w:t>
      </w:r>
      <w:proofErr w:type="spellEnd"/>
      <w:r w:rsidR="006B4E0A">
        <w:rPr>
          <w:rFonts w:ascii="ArialMT" w:hAnsi="ArialMT" w:cs="ArialMT"/>
          <w:lang w:val="en-US"/>
        </w:rPr>
        <w:t xml:space="preserve">, graft </w:t>
      </w:r>
      <w:r w:rsidR="00133D0E">
        <w:rPr>
          <w:rFonts w:ascii="ArialMT" w:hAnsi="ArialMT" w:cs="ArialMT"/>
          <w:lang w:val="en-US"/>
        </w:rPr>
        <w:t>loses</w:t>
      </w:r>
      <w:r w:rsidR="006B4E0A">
        <w:rPr>
          <w:rFonts w:ascii="ArialMT" w:hAnsi="ArialMT" w:cs="ArialMT"/>
          <w:lang w:val="en-US"/>
        </w:rPr>
        <w:t xml:space="preserve">, leukoencephalopathies. Recently and thanks to new single cell sequencing, B-cell repertoires against </w:t>
      </w:r>
      <w:proofErr w:type="spellStart"/>
      <w:r w:rsidR="006B4E0A">
        <w:rPr>
          <w:rFonts w:ascii="ArialMT" w:hAnsi="ArialMT" w:cs="ArialMT"/>
          <w:lang w:val="en-US"/>
        </w:rPr>
        <w:t>PyVBK</w:t>
      </w:r>
      <w:proofErr w:type="spellEnd"/>
      <w:r w:rsidR="006B4E0A">
        <w:rPr>
          <w:rFonts w:ascii="ArialMT" w:hAnsi="ArialMT" w:cs="ArialMT"/>
          <w:lang w:val="en-US"/>
        </w:rPr>
        <w:t xml:space="preserve"> in such patients have been characterize and humoral immune responses have been showed to be dominated by memory type-M immunoglobulins (IgM). Because of the peculiar structure of the virus which belong to the </w:t>
      </w:r>
      <w:r w:rsidR="005B0751">
        <w:rPr>
          <w:rFonts w:ascii="ArialMT" w:hAnsi="ArialMT" w:cs="ArialMT"/>
          <w:lang w:val="en-US"/>
        </w:rPr>
        <w:t>superfamily</w:t>
      </w:r>
      <w:r w:rsidR="006B4E0A">
        <w:rPr>
          <w:rFonts w:ascii="ArialMT" w:hAnsi="ArialMT" w:cs="ArialMT"/>
          <w:lang w:val="en-US"/>
        </w:rPr>
        <w:t xml:space="preserve"> of </w:t>
      </w:r>
      <w:r w:rsidR="005B0751">
        <w:rPr>
          <w:rFonts w:ascii="ArialMT" w:hAnsi="ArialMT" w:cs="ArialMT"/>
          <w:lang w:val="en-US"/>
        </w:rPr>
        <w:t>non-enveloped</w:t>
      </w:r>
      <w:r w:rsidR="006B4E0A">
        <w:rPr>
          <w:rFonts w:ascii="ArialMT" w:hAnsi="ArialMT" w:cs="ArialMT"/>
          <w:lang w:val="en-US"/>
        </w:rPr>
        <w:t xml:space="preserve"> DNA viruses, we hypothesized a link between the regular array of epitopes presented by </w:t>
      </w:r>
      <w:proofErr w:type="spellStart"/>
      <w:r w:rsidR="006B4E0A">
        <w:rPr>
          <w:rFonts w:ascii="ArialMT" w:hAnsi="ArialMT" w:cs="ArialMT"/>
          <w:lang w:val="en-US"/>
        </w:rPr>
        <w:t>PyV</w:t>
      </w:r>
      <w:proofErr w:type="spellEnd"/>
      <w:r w:rsidR="006B4E0A">
        <w:rPr>
          <w:rFonts w:ascii="ArialMT" w:hAnsi="ArialMT" w:cs="ArialMT"/>
          <w:lang w:val="en-US"/>
        </w:rPr>
        <w:t xml:space="preserve"> capsids and the emergence of IgM response</w:t>
      </w:r>
      <w:r w:rsidR="00AB47B1">
        <w:rPr>
          <w:rFonts w:ascii="ArialMT" w:hAnsi="ArialMT" w:cs="ArialMT"/>
          <w:lang w:val="en-US"/>
        </w:rPr>
        <w:t>. To test this hypothesis, we gather</w:t>
      </w:r>
      <w:r w:rsidR="005B0751">
        <w:rPr>
          <w:rFonts w:ascii="ArialMT" w:hAnsi="ArialMT" w:cs="ArialMT"/>
          <w:lang w:val="en-US"/>
        </w:rPr>
        <w:t>ed</w:t>
      </w:r>
      <w:r w:rsidR="00AB47B1">
        <w:rPr>
          <w:rFonts w:ascii="ArialMT" w:hAnsi="ArialMT" w:cs="ArialMT"/>
          <w:lang w:val="en-US"/>
        </w:rPr>
        <w:t xml:space="preserve"> experts in immunology, cell biology, biochemistry, biophysics, structural biology and biocomputing. </w:t>
      </w:r>
      <w:r w:rsidR="005B0751">
        <w:rPr>
          <w:rFonts w:ascii="ArialMT" w:hAnsi="ArialMT" w:cs="ArialMT"/>
          <w:lang w:val="en-US"/>
        </w:rPr>
        <w:t>Goals of our IBS group</w:t>
      </w:r>
      <w:r w:rsidR="00AB47B1">
        <w:rPr>
          <w:rFonts w:ascii="ArialMT" w:hAnsi="ArialMT" w:cs="ArialMT"/>
          <w:lang w:val="en-US"/>
        </w:rPr>
        <w:t xml:space="preserve"> are to produce a library of anti-</w:t>
      </w:r>
      <w:proofErr w:type="spellStart"/>
      <w:r w:rsidR="00AB47B1">
        <w:rPr>
          <w:rFonts w:ascii="ArialMT" w:hAnsi="ArialMT" w:cs="ArialMT"/>
          <w:lang w:val="en-US"/>
        </w:rPr>
        <w:t>PyVBK</w:t>
      </w:r>
      <w:proofErr w:type="spellEnd"/>
      <w:r w:rsidR="00AB47B1">
        <w:rPr>
          <w:rFonts w:ascii="ArialMT" w:hAnsi="ArialMT" w:cs="ArialMT"/>
          <w:lang w:val="en-US"/>
        </w:rPr>
        <w:t xml:space="preserve"> </w:t>
      </w:r>
      <w:proofErr w:type="spellStart"/>
      <w:r w:rsidR="00AB47B1">
        <w:rPr>
          <w:rFonts w:ascii="ArialMT" w:hAnsi="ArialMT" w:cs="ArialMT"/>
          <w:lang w:val="en-US"/>
        </w:rPr>
        <w:t>IgMs</w:t>
      </w:r>
      <w:proofErr w:type="spellEnd"/>
      <w:r w:rsidR="005B0751">
        <w:rPr>
          <w:rFonts w:ascii="ArialMT" w:hAnsi="ArialMT" w:cs="ArialMT"/>
          <w:lang w:val="en-US"/>
        </w:rPr>
        <w:t xml:space="preserve">, to characterize their bindings to antigens and to determine the structure by cryo-EM of complexes between </w:t>
      </w:r>
      <w:proofErr w:type="spellStart"/>
      <w:r w:rsidR="005B0751">
        <w:rPr>
          <w:rFonts w:ascii="ArialMT" w:hAnsi="ArialMT" w:cs="ArialMT"/>
          <w:lang w:val="en-US"/>
        </w:rPr>
        <w:t>IgMs</w:t>
      </w:r>
      <w:proofErr w:type="spellEnd"/>
      <w:r w:rsidR="005B0751">
        <w:rPr>
          <w:rFonts w:ascii="ArialMT" w:hAnsi="ArialMT" w:cs="ArialMT"/>
          <w:lang w:val="en-US"/>
        </w:rPr>
        <w:t xml:space="preserve"> and viral particle.</w:t>
      </w:r>
    </w:p>
    <w:p w14:paraId="32C53453" w14:textId="77777777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Methods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 xml:space="preserve">up to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3 li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nes</w:t>
      </w:r>
      <w:r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26B4FD57" w14:textId="2764DF79" w:rsidR="00624AC9" w:rsidRPr="00F04B61" w:rsidRDefault="005B075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Protein engineering: eukaryote expression, biochemist</w:t>
      </w:r>
      <w:r w:rsidR="00133D0E">
        <w:rPr>
          <w:rFonts w:ascii="ArialMT" w:hAnsi="ArialMT" w:cs="ArialMT"/>
          <w:lang w:val="en-US"/>
        </w:rPr>
        <w:t>r</w:t>
      </w:r>
      <w:r>
        <w:rPr>
          <w:rFonts w:ascii="ArialMT" w:hAnsi="ArialMT" w:cs="ArialMT"/>
          <w:lang w:val="en-US"/>
        </w:rPr>
        <w:t>y; Biophysics: SEC-MALLS, Mass photometry, SPR, BLI; Structural biology: Electron microscopy</w:t>
      </w:r>
    </w:p>
    <w:p w14:paraId="0867C627" w14:textId="77777777" w:rsidR="00624AC9" w:rsidRPr="00F04B61" w:rsidRDefault="001068C8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>
        <w:rPr>
          <w:rFonts w:ascii="ArialMT" w:hAnsi="ArialMT" w:cs="ArialMT"/>
          <w:sz w:val="24"/>
          <w:szCs w:val="24"/>
          <w:u w:val="single"/>
          <w:lang w:val="en-US"/>
        </w:rPr>
        <w:t>Up to 3 r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elevant p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ublications 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of the team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250891E3" w14:textId="530D8F2A" w:rsidR="005B0751" w:rsidRPr="00133D0E" w:rsidRDefault="005B075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 w:rsidRPr="005B0751">
        <w:rPr>
          <w:rFonts w:ascii="ArialMT" w:hAnsi="ArialMT" w:cs="ArialMT"/>
        </w:rPr>
        <w:t>Cho</w:t>
      </w:r>
      <w:r w:rsidR="00CB05FD">
        <w:rPr>
          <w:rFonts w:ascii="ArialMT" w:hAnsi="ArialMT" w:cs="ArialMT"/>
        </w:rPr>
        <w:t>u</w:t>
      </w:r>
      <w:r w:rsidRPr="005B0751">
        <w:rPr>
          <w:rFonts w:ascii="ArialMT" w:hAnsi="ArialMT" w:cs="ArialMT"/>
        </w:rPr>
        <w:t xml:space="preserve">quet et al., Front. </w:t>
      </w:r>
      <w:proofErr w:type="spellStart"/>
      <w:r w:rsidRPr="005B0751">
        <w:rPr>
          <w:rFonts w:ascii="ArialMT" w:hAnsi="ArialMT" w:cs="ArialMT"/>
        </w:rPr>
        <w:t>Bio</w:t>
      </w:r>
      <w:r>
        <w:rPr>
          <w:rFonts w:ascii="ArialMT" w:hAnsi="ArialMT" w:cs="ArialMT"/>
        </w:rPr>
        <w:t>eng</w:t>
      </w:r>
      <w:proofErr w:type="spellEnd"/>
      <w:r>
        <w:rPr>
          <w:rFonts w:ascii="ArialMT" w:hAnsi="ArialMT" w:cs="ArialMT"/>
        </w:rPr>
        <w:t xml:space="preserve">. </w:t>
      </w:r>
      <w:proofErr w:type="spellStart"/>
      <w:r w:rsidRPr="00133D0E">
        <w:rPr>
          <w:rFonts w:ascii="ArialMT" w:hAnsi="ArialMT" w:cs="ArialMT"/>
          <w:lang w:val="en-US"/>
        </w:rPr>
        <w:t>Biotechnol</w:t>
      </w:r>
      <w:proofErr w:type="spellEnd"/>
      <w:r w:rsidRPr="00133D0E">
        <w:rPr>
          <w:rFonts w:ascii="ArialMT" w:hAnsi="ArialMT" w:cs="ArialMT"/>
          <w:lang w:val="en-US"/>
        </w:rPr>
        <w:t>., 2022, 10:816275</w:t>
      </w:r>
    </w:p>
    <w:p w14:paraId="0ACD6AC7" w14:textId="6E10A524" w:rsidR="00624AC9" w:rsidRPr="00133D0E" w:rsidRDefault="005B075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proofErr w:type="spellStart"/>
      <w:r w:rsidRPr="00133D0E">
        <w:rPr>
          <w:rFonts w:ascii="ArialMT" w:hAnsi="ArialMT" w:cs="ArialMT"/>
          <w:lang w:val="en-US"/>
        </w:rPr>
        <w:t>Hennicke</w:t>
      </w:r>
      <w:proofErr w:type="spellEnd"/>
      <w:r w:rsidRPr="00133D0E">
        <w:rPr>
          <w:rFonts w:ascii="ArialMT" w:hAnsi="ArialMT" w:cs="ArialMT"/>
          <w:lang w:val="en-US"/>
        </w:rPr>
        <w:t xml:space="preserve"> et </w:t>
      </w:r>
      <w:r w:rsidR="00DF01CD" w:rsidRPr="00133D0E">
        <w:rPr>
          <w:rFonts w:ascii="ArialMT" w:hAnsi="ArialMT" w:cs="ArialMT"/>
          <w:lang w:val="en-US"/>
        </w:rPr>
        <w:t>al</w:t>
      </w:r>
      <w:r w:rsidRPr="00133D0E">
        <w:rPr>
          <w:rFonts w:ascii="ArialMT" w:hAnsi="ArialMT" w:cs="ArialMT"/>
          <w:lang w:val="en-US"/>
        </w:rPr>
        <w:t xml:space="preserve">. </w:t>
      </w:r>
      <w:proofErr w:type="spellStart"/>
      <w:r w:rsidRPr="00133D0E">
        <w:rPr>
          <w:rFonts w:ascii="ArialMT" w:hAnsi="ArialMT" w:cs="ArialMT"/>
          <w:lang w:val="en-US"/>
        </w:rPr>
        <w:t>PlosOne</w:t>
      </w:r>
      <w:proofErr w:type="spellEnd"/>
      <w:r w:rsidRPr="00133D0E">
        <w:rPr>
          <w:rFonts w:ascii="ArialMT" w:hAnsi="ArialMT" w:cs="ArialMT"/>
          <w:lang w:val="en-US"/>
        </w:rPr>
        <w:t xml:space="preserve">, </w:t>
      </w:r>
      <w:r w:rsidR="00DF01CD" w:rsidRPr="00133D0E">
        <w:rPr>
          <w:rFonts w:ascii="ArialMT" w:hAnsi="ArialMT" w:cs="ArialMT"/>
          <w:lang w:val="en-US"/>
        </w:rPr>
        <w:t xml:space="preserve">2020, </w:t>
      </w:r>
      <w:proofErr w:type="gramStart"/>
      <w:r w:rsidR="00DF01CD" w:rsidRPr="00133D0E">
        <w:rPr>
          <w:rFonts w:ascii="ArialMT" w:hAnsi="ArialMT" w:cs="ArialMT"/>
          <w:lang w:val="en-US"/>
        </w:rPr>
        <w:t>15:e</w:t>
      </w:r>
      <w:proofErr w:type="gramEnd"/>
      <w:r w:rsidR="00DF01CD" w:rsidRPr="00133D0E">
        <w:rPr>
          <w:rFonts w:ascii="ArialMT" w:hAnsi="ArialMT" w:cs="ArialMT"/>
          <w:lang w:val="en-US"/>
        </w:rPr>
        <w:t>022992</w:t>
      </w:r>
    </w:p>
    <w:p w14:paraId="0585FE68" w14:textId="3B874822" w:rsidR="00624AC9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Requested domains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of expertise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(</w:t>
      </w:r>
      <w:r w:rsidR="002C01AA">
        <w:rPr>
          <w:rFonts w:ascii="ArialMT" w:hAnsi="ArialMT" w:cs="ArialMT"/>
          <w:sz w:val="24"/>
          <w:szCs w:val="24"/>
          <w:u w:val="single"/>
          <w:lang w:val="en-US"/>
        </w:rPr>
        <w:t>up to 5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keywords</w:t>
      </w:r>
      <w:r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>:</w:t>
      </w:r>
    </w:p>
    <w:p w14:paraId="6DDF32C0" w14:textId="2331950D" w:rsidR="005B0751" w:rsidRPr="00DF01CD" w:rsidRDefault="00DF01CD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Immunology, antibodies, protein engineering</w:t>
      </w:r>
      <w:r w:rsidRPr="00DF01CD">
        <w:rPr>
          <w:rFonts w:ascii="ArialMT" w:hAnsi="ArialMT" w:cs="ArialMT"/>
          <w:lang w:val="en-US"/>
        </w:rPr>
        <w:t>, biophysics, structural biology</w:t>
      </w:r>
    </w:p>
    <w:p w14:paraId="007D9268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6C666337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2EF9211B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2677CC05" w14:textId="77777777" w:rsidR="003C73D3" w:rsidRPr="00F04B61" w:rsidRDefault="003C73D3">
      <w:pPr>
        <w:rPr>
          <w:lang w:val="en-US"/>
        </w:rPr>
      </w:pPr>
    </w:p>
    <w:sectPr w:rsidR="003C73D3" w:rsidRPr="00F04B61">
      <w:headerReference w:type="default" r:id="rId6"/>
      <w:pgSz w:w="11900" w:h="16840"/>
      <w:pgMar w:top="851" w:right="566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13902" w14:textId="77777777" w:rsidR="00076015" w:rsidRDefault="00076015">
      <w:pPr>
        <w:spacing w:after="0" w:line="240" w:lineRule="auto"/>
      </w:pPr>
      <w:r>
        <w:separator/>
      </w:r>
    </w:p>
  </w:endnote>
  <w:endnote w:type="continuationSeparator" w:id="0">
    <w:p w14:paraId="089C9BDE" w14:textId="77777777" w:rsidR="00076015" w:rsidRDefault="0007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48452" w14:textId="77777777" w:rsidR="00076015" w:rsidRDefault="00076015">
      <w:pPr>
        <w:spacing w:after="0" w:line="240" w:lineRule="auto"/>
      </w:pPr>
      <w:r>
        <w:separator/>
      </w:r>
    </w:p>
  </w:footnote>
  <w:footnote w:type="continuationSeparator" w:id="0">
    <w:p w14:paraId="040924D0" w14:textId="77777777" w:rsidR="00076015" w:rsidRDefault="0007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22F87" w14:textId="77777777" w:rsidR="006636E8" w:rsidRPr="00F249C6" w:rsidRDefault="00B5223B" w:rsidP="006636E8">
    <w:pPr>
      <w:pStyle w:val="En-tte"/>
      <w:jc w:val="center"/>
      <w:rPr>
        <w:rFonts w:ascii="Arial Black" w:hAnsi="Arial Black"/>
        <w:b/>
        <w:sz w:val="24"/>
        <w:szCs w:val="24"/>
        <w:lang w:val="en-US"/>
      </w:rPr>
    </w:pPr>
    <w:r w:rsidRPr="00B5223B">
      <w:rPr>
        <w:noProof/>
        <w:lang w:val="en-US" w:eastAsia="en-US"/>
      </w:rPr>
      <w:drawing>
        <wp:inline distT="0" distB="0" distL="0" distR="0" wp14:anchorId="41134557" wp14:editId="1B5802C2">
          <wp:extent cx="716280" cy="472440"/>
          <wp:effectExtent l="0" t="0" r="0" b="0"/>
          <wp:docPr id="2" name="Image 2" descr="C:\Users\schneido\Desktop\Dom01\IJR\UMR2016-2020\Logos\logo_UFR_Chimie-Biolog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schneido\Desktop\Dom01\IJR\UMR2016-2020\Logos\logo_UFR_Chimie-Biolog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6E8" w:rsidRPr="00F249C6">
      <w:rPr>
        <w:lang w:val="en-US"/>
      </w:rPr>
      <w:t xml:space="preserve">  </w:t>
    </w:r>
    <w:r w:rsidR="006636E8" w:rsidRPr="00F249C6">
      <w:rPr>
        <w:rFonts w:ascii="Arial Black" w:hAnsi="Arial Black"/>
        <w:b/>
        <w:sz w:val="24"/>
        <w:szCs w:val="24"/>
        <w:lang w:val="en-US"/>
      </w:rPr>
      <w:t>Master</w:t>
    </w:r>
    <w:r w:rsidR="001068C8" w:rsidRPr="00F249C6">
      <w:rPr>
        <w:rFonts w:ascii="Arial Black" w:hAnsi="Arial Black"/>
        <w:b/>
        <w:sz w:val="24"/>
        <w:szCs w:val="24"/>
        <w:lang w:val="en-US"/>
      </w:rPr>
      <w:t>’s degree in</w:t>
    </w:r>
    <w:r w:rsidR="006636E8" w:rsidRPr="00F249C6">
      <w:rPr>
        <w:rFonts w:ascii="Arial Black" w:hAnsi="Arial Black"/>
        <w:b/>
        <w:sz w:val="24"/>
        <w:szCs w:val="24"/>
        <w:lang w:val="en-US"/>
      </w:rPr>
      <w:t xml:space="preserve"> </w:t>
    </w:r>
    <w:r w:rsidR="001068C8" w:rsidRPr="00F249C6">
      <w:rPr>
        <w:rFonts w:ascii="Arial Black" w:hAnsi="Arial Black"/>
        <w:b/>
        <w:sz w:val="24"/>
        <w:szCs w:val="24"/>
        <w:lang w:val="en-US"/>
      </w:rPr>
      <w:t>Biology – Chemistry-Biology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C9"/>
    <w:rsid w:val="00076015"/>
    <w:rsid w:val="001068C8"/>
    <w:rsid w:val="00133D0E"/>
    <w:rsid w:val="0014405C"/>
    <w:rsid w:val="001C1191"/>
    <w:rsid w:val="002505B8"/>
    <w:rsid w:val="00271FD2"/>
    <w:rsid w:val="002C01AA"/>
    <w:rsid w:val="00345FDB"/>
    <w:rsid w:val="003C4CA5"/>
    <w:rsid w:val="003C73D3"/>
    <w:rsid w:val="00404965"/>
    <w:rsid w:val="00521738"/>
    <w:rsid w:val="0058371E"/>
    <w:rsid w:val="005B0751"/>
    <w:rsid w:val="005D0A84"/>
    <w:rsid w:val="00613F7E"/>
    <w:rsid w:val="00624AC9"/>
    <w:rsid w:val="0064724F"/>
    <w:rsid w:val="006636E8"/>
    <w:rsid w:val="00695256"/>
    <w:rsid w:val="00696A0E"/>
    <w:rsid w:val="006B4E0A"/>
    <w:rsid w:val="006E7A3F"/>
    <w:rsid w:val="006F0AD1"/>
    <w:rsid w:val="007469D5"/>
    <w:rsid w:val="00755F89"/>
    <w:rsid w:val="00767F47"/>
    <w:rsid w:val="007874A7"/>
    <w:rsid w:val="007A1DD7"/>
    <w:rsid w:val="007B5E51"/>
    <w:rsid w:val="0080228C"/>
    <w:rsid w:val="00816D41"/>
    <w:rsid w:val="00825925"/>
    <w:rsid w:val="00834F6C"/>
    <w:rsid w:val="009647F7"/>
    <w:rsid w:val="00987460"/>
    <w:rsid w:val="009B5542"/>
    <w:rsid w:val="00AA45B4"/>
    <w:rsid w:val="00AB47B1"/>
    <w:rsid w:val="00AE48EE"/>
    <w:rsid w:val="00AE7838"/>
    <w:rsid w:val="00B5223B"/>
    <w:rsid w:val="00BA5683"/>
    <w:rsid w:val="00C97339"/>
    <w:rsid w:val="00CB05FD"/>
    <w:rsid w:val="00D1321E"/>
    <w:rsid w:val="00DE25D5"/>
    <w:rsid w:val="00DF01CD"/>
    <w:rsid w:val="00DF3271"/>
    <w:rsid w:val="00E02D88"/>
    <w:rsid w:val="00E03D5C"/>
    <w:rsid w:val="00E53717"/>
    <w:rsid w:val="00E72134"/>
    <w:rsid w:val="00F04B61"/>
    <w:rsid w:val="00F249C6"/>
    <w:rsid w:val="00F36429"/>
    <w:rsid w:val="00F374C4"/>
    <w:rsid w:val="00F66E48"/>
    <w:rsid w:val="00F81B2B"/>
    <w:rsid w:val="00FA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2A580"/>
  <w14:defaultImageDpi w14:val="0"/>
  <w15:docId w15:val="{FC41D0DD-A928-4126-BA44-7225E34F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AC9"/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4A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24AC9"/>
    <w:rPr>
      <w:rFonts w:ascii="Calibri" w:hAnsi="Calibri" w:cs="Times New Roman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24AC9"/>
    <w:rPr>
      <w:rFonts w:ascii="Tahoma" w:hAnsi="Tahoma" w:cs="Tahoma"/>
      <w:sz w:val="16"/>
      <w:szCs w:val="16"/>
      <w:lang w:val="x-none" w:eastAsia="fr-FR"/>
    </w:rPr>
  </w:style>
  <w:style w:type="paragraph" w:styleId="Pieddepage">
    <w:name w:val="footer"/>
    <w:basedOn w:val="Normal"/>
    <w:link w:val="PieddepageCar"/>
    <w:uiPriority w:val="99"/>
    <w:unhideWhenUsed/>
    <w:rsid w:val="00787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874A7"/>
    <w:rPr>
      <w:rFonts w:ascii="Calibri" w:hAnsi="Calibri" w:cs="Times New Roman"/>
      <w:lang w:val="x-none" w:eastAsia="fr-FR"/>
    </w:rPr>
  </w:style>
  <w:style w:type="paragraph" w:styleId="Paragraphedeliste">
    <w:name w:val="List Paragraph"/>
    <w:basedOn w:val="Normal"/>
    <w:uiPriority w:val="34"/>
    <w:qFormat/>
    <w:rsid w:val="006F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delviest</dc:creator>
  <cp:keywords/>
  <dc:description/>
  <cp:lastModifiedBy>SYLVIE CANAVESIO</cp:lastModifiedBy>
  <cp:revision>2</cp:revision>
  <cp:lastPrinted>2012-05-07T09:02:00Z</cp:lastPrinted>
  <dcterms:created xsi:type="dcterms:W3CDTF">2023-07-17T13:08:00Z</dcterms:created>
  <dcterms:modified xsi:type="dcterms:W3CDTF">2023-07-17T13:08:00Z</dcterms:modified>
</cp:coreProperties>
</file>