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6F9F3" w14:textId="77777777" w:rsidR="00A464E0" w:rsidRDefault="002D6497">
      <w:pPr>
        <w:widowControl w:val="0"/>
        <w:pBdr>
          <w:top w:val="single" w:sz="8" w:space="1" w:color="000000"/>
          <w:left w:val="single" w:sz="8" w:space="4" w:color="000000"/>
          <w:bottom w:val="single" w:sz="8" w:space="1" w:color="000000"/>
          <w:right w:val="single" w:sz="8" w:space="4" w:color="000000"/>
        </w:pBdr>
        <w:spacing w:after="0" w:line="240" w:lineRule="auto"/>
        <w:ind w:right="-6"/>
        <w:jc w:val="center"/>
        <w:rPr>
          <w:rFonts w:ascii="ArialMT" w:hAnsi="ArialMT" w:cs="ArialMT"/>
          <w:b/>
          <w:bCs/>
          <w:sz w:val="28"/>
          <w:szCs w:val="28"/>
          <w:lang w:val="en-US"/>
        </w:rPr>
      </w:pPr>
      <w:r>
        <w:rPr>
          <w:rFonts w:ascii="ArialMT" w:hAnsi="ArialMT" w:cs="ArialMT"/>
          <w:b/>
          <w:bCs/>
          <w:sz w:val="28"/>
          <w:szCs w:val="28"/>
          <w:lang w:val="en-US"/>
        </w:rPr>
        <w:t>Master 2 internship project</w:t>
      </w:r>
    </w:p>
    <w:p w14:paraId="317FCD46" w14:textId="77777777" w:rsidR="00A464E0" w:rsidRDefault="002D6497">
      <w:pPr>
        <w:widowControl w:val="0"/>
        <w:pBdr>
          <w:top w:val="single" w:sz="8" w:space="1" w:color="000000"/>
          <w:left w:val="single" w:sz="8" w:space="4" w:color="000000"/>
          <w:bottom w:val="single" w:sz="8" w:space="1" w:color="000000"/>
          <w:right w:val="single" w:sz="8" w:space="4" w:color="000000"/>
        </w:pBdr>
        <w:spacing w:after="0" w:line="240" w:lineRule="auto"/>
        <w:ind w:right="-6"/>
        <w:jc w:val="center"/>
        <w:rPr>
          <w:rFonts w:ascii="ArialMT" w:hAnsi="ArialMT" w:cs="ArialMT"/>
          <w:b/>
          <w:bCs/>
          <w:sz w:val="28"/>
          <w:szCs w:val="28"/>
          <w:lang w:val="en-US"/>
        </w:rPr>
      </w:pPr>
      <w:r>
        <w:rPr>
          <w:rFonts w:ascii="ArialMT" w:hAnsi="ArialMT" w:cs="ArialMT"/>
          <w:b/>
          <w:bCs/>
          <w:sz w:val="28"/>
          <w:szCs w:val="28"/>
          <w:lang w:val="en-US"/>
        </w:rPr>
        <w:t>Year 2026-2027</w:t>
      </w:r>
    </w:p>
    <w:p w14:paraId="0EF2C2C9" w14:textId="77777777" w:rsidR="00A464E0" w:rsidRDefault="00A464E0">
      <w:pPr>
        <w:widowControl w:val="0"/>
        <w:tabs>
          <w:tab w:val="left" w:pos="5954"/>
        </w:tabs>
        <w:spacing w:after="0" w:line="240" w:lineRule="auto"/>
        <w:ind w:right="-6"/>
        <w:rPr>
          <w:rFonts w:ascii="ArialMT" w:hAnsi="ArialMT" w:cs="ArialMT"/>
          <w:b/>
          <w:bCs/>
          <w:sz w:val="28"/>
          <w:szCs w:val="28"/>
          <w:lang w:val="en-US"/>
        </w:rPr>
      </w:pPr>
    </w:p>
    <w:p w14:paraId="12275005" w14:textId="77777777" w:rsidR="00A464E0" w:rsidRDefault="002D6497">
      <w:pPr>
        <w:widowControl w:val="0"/>
        <w:tabs>
          <w:tab w:val="left" w:pos="5954"/>
        </w:tabs>
        <w:spacing w:before="120" w:after="0" w:line="240" w:lineRule="auto"/>
        <w:ind w:right="-6"/>
        <w:rPr>
          <w:rFonts w:ascii="ArialMT" w:hAnsi="ArialMT" w:cs="ArialMT"/>
          <w:sz w:val="24"/>
          <w:szCs w:val="24"/>
          <w:lang w:val="en-US"/>
        </w:rPr>
      </w:pPr>
      <w:r>
        <w:rPr>
          <w:rFonts w:ascii="ArialMT" w:hAnsi="ArialMT" w:cs="ArialMT"/>
          <w:b/>
          <w:bCs/>
          <w:sz w:val="24"/>
          <w:szCs w:val="24"/>
          <w:lang w:val="en-US"/>
        </w:rPr>
        <w:t>Laboratory/Institute:</w:t>
      </w:r>
      <w:r>
        <w:rPr>
          <w:rFonts w:ascii="ArialMT" w:hAnsi="ArialMT" w:cs="ArialMT"/>
          <w:sz w:val="24"/>
          <w:szCs w:val="24"/>
          <w:lang w:val="en-US"/>
        </w:rPr>
        <w:t xml:space="preserve"> IBS</w:t>
      </w:r>
      <w:r>
        <w:rPr>
          <w:rFonts w:ascii="ArialMT" w:hAnsi="ArialMT" w:cs="ArialMT"/>
          <w:sz w:val="24"/>
          <w:szCs w:val="24"/>
          <w:lang w:val="en-US"/>
        </w:rPr>
        <w:tab/>
      </w:r>
      <w:r>
        <w:rPr>
          <w:rFonts w:ascii="ArialMT" w:hAnsi="ArialMT" w:cs="ArialMT"/>
          <w:b/>
          <w:bCs/>
          <w:sz w:val="24"/>
          <w:szCs w:val="24"/>
          <w:lang w:val="en-US"/>
        </w:rPr>
        <w:t>Director:</w:t>
      </w:r>
      <w:r>
        <w:rPr>
          <w:rFonts w:ascii="ArialMT" w:hAnsi="ArialMT" w:cs="ArialMT"/>
          <w:sz w:val="24"/>
          <w:szCs w:val="24"/>
          <w:lang w:val="en-US"/>
        </w:rPr>
        <w:t xml:space="preserve"> W. </w:t>
      </w:r>
      <w:proofErr w:type="spellStart"/>
      <w:r>
        <w:rPr>
          <w:rFonts w:ascii="ArialMT" w:hAnsi="ArialMT" w:cs="ArialMT"/>
          <w:sz w:val="24"/>
          <w:szCs w:val="24"/>
          <w:lang w:val="en-US"/>
        </w:rPr>
        <w:t>Weissenhorn</w:t>
      </w:r>
      <w:proofErr w:type="spellEnd"/>
    </w:p>
    <w:p w14:paraId="09358FBC" w14:textId="77777777" w:rsidR="00A464E0" w:rsidRDefault="002D6497">
      <w:pPr>
        <w:widowControl w:val="0"/>
        <w:tabs>
          <w:tab w:val="left" w:pos="5954"/>
        </w:tabs>
        <w:spacing w:after="0" w:line="240" w:lineRule="auto"/>
        <w:ind w:right="-6"/>
        <w:rPr>
          <w:rFonts w:ascii="ArialMT" w:hAnsi="ArialMT" w:cs="ArialMT"/>
          <w:sz w:val="24"/>
          <w:szCs w:val="24"/>
          <w:lang w:val="en-US"/>
        </w:rPr>
      </w:pPr>
      <w:r>
        <w:rPr>
          <w:rFonts w:ascii="ArialMT" w:hAnsi="ArialMT" w:cs="ArialMT"/>
          <w:b/>
          <w:bCs/>
          <w:sz w:val="24"/>
          <w:szCs w:val="24"/>
          <w:lang w:val="en-US"/>
        </w:rPr>
        <w:t>Team:</w:t>
      </w:r>
      <w:r>
        <w:rPr>
          <w:rFonts w:ascii="ArialMT" w:hAnsi="ArialMT" w:cs="ArialMT"/>
          <w:sz w:val="24"/>
          <w:szCs w:val="24"/>
          <w:lang w:val="en-US"/>
        </w:rPr>
        <w:t xml:space="preserve"> Virus Replication Machines (VRM) group</w:t>
      </w:r>
      <w:r>
        <w:rPr>
          <w:rFonts w:ascii="ArialMT" w:hAnsi="ArialMT" w:cs="ArialMT"/>
          <w:sz w:val="24"/>
          <w:szCs w:val="24"/>
          <w:lang w:val="en-US"/>
        </w:rPr>
        <w:tab/>
      </w:r>
      <w:r>
        <w:rPr>
          <w:rFonts w:ascii="ArialMT" w:hAnsi="ArialMT" w:cs="ArialMT"/>
          <w:b/>
          <w:bCs/>
          <w:sz w:val="24"/>
          <w:szCs w:val="24"/>
          <w:lang w:val="en-US"/>
        </w:rPr>
        <w:t>Head of the team:</w:t>
      </w:r>
      <w:r>
        <w:rPr>
          <w:rFonts w:ascii="ArialMT" w:hAnsi="ArialMT" w:cs="ArialMT"/>
          <w:sz w:val="24"/>
          <w:szCs w:val="24"/>
          <w:lang w:val="en-US"/>
        </w:rPr>
        <w:t xml:space="preserve"> Darren Hart</w:t>
      </w:r>
    </w:p>
    <w:p w14:paraId="66D7D073" w14:textId="77777777" w:rsidR="00A464E0" w:rsidRDefault="00A464E0">
      <w:pPr>
        <w:widowControl w:val="0"/>
        <w:spacing w:after="0" w:line="240" w:lineRule="auto"/>
        <w:ind w:right="-6"/>
        <w:rPr>
          <w:rFonts w:ascii="ArialMT" w:hAnsi="ArialMT" w:cs="ArialMT"/>
          <w:sz w:val="24"/>
          <w:szCs w:val="24"/>
          <w:lang w:val="en-US"/>
        </w:rPr>
      </w:pPr>
    </w:p>
    <w:p w14:paraId="0064AB9D" w14:textId="77777777" w:rsidR="00A464E0" w:rsidRDefault="002D6497">
      <w:pPr>
        <w:widowControl w:val="0"/>
        <w:tabs>
          <w:tab w:val="left" w:pos="7938"/>
          <w:tab w:val="left" w:pos="9498"/>
        </w:tabs>
        <w:spacing w:after="0" w:line="240" w:lineRule="auto"/>
        <w:ind w:right="-6"/>
        <w:rPr>
          <w:rFonts w:ascii="ArialMT" w:hAnsi="ArialMT" w:cs="ArialMT"/>
          <w:sz w:val="24"/>
          <w:szCs w:val="24"/>
          <w:lang w:val="en-US"/>
        </w:rPr>
      </w:pPr>
      <w:r>
        <w:rPr>
          <w:rFonts w:ascii="ArialMT" w:hAnsi="ArialMT" w:cs="ArialMT"/>
          <w:b/>
          <w:bCs/>
          <w:sz w:val="24"/>
          <w:szCs w:val="24"/>
          <w:lang w:val="en-US"/>
        </w:rPr>
        <w:t>Name and status of the scientist in charge of the project:</w:t>
      </w:r>
      <w:r>
        <w:rPr>
          <w:rFonts w:ascii="ArialMT" w:hAnsi="ArialMT" w:cs="ArialMT"/>
          <w:sz w:val="24"/>
          <w:szCs w:val="24"/>
          <w:lang w:val="en-US"/>
        </w:rPr>
        <w:t xml:space="preserve"> </w:t>
      </w:r>
    </w:p>
    <w:p w14:paraId="311865BA" w14:textId="77777777" w:rsidR="00A464E0" w:rsidRDefault="00A464E0">
      <w:pPr>
        <w:widowControl w:val="0"/>
        <w:tabs>
          <w:tab w:val="left" w:pos="7938"/>
          <w:tab w:val="left" w:pos="9498"/>
        </w:tabs>
        <w:spacing w:after="0" w:line="240" w:lineRule="auto"/>
        <w:ind w:right="-6"/>
        <w:rPr>
          <w:rFonts w:ascii="ArialMT" w:hAnsi="ArialMT" w:cs="ArialMT"/>
          <w:sz w:val="24"/>
          <w:szCs w:val="24"/>
          <w:lang w:val="en-US"/>
        </w:rPr>
      </w:pPr>
    </w:p>
    <w:p w14:paraId="10035330" w14:textId="77777777" w:rsidR="00A464E0" w:rsidRDefault="002D6497">
      <w:pPr>
        <w:widowControl w:val="0"/>
        <w:tabs>
          <w:tab w:val="left" w:pos="7938"/>
          <w:tab w:val="left" w:pos="9498"/>
        </w:tabs>
        <w:spacing w:after="0" w:line="240" w:lineRule="auto"/>
        <w:ind w:right="-6"/>
        <w:rPr>
          <w:rFonts w:ascii="ArialMT" w:hAnsi="ArialMT" w:cs="ArialMT"/>
          <w:b/>
          <w:bCs/>
          <w:sz w:val="24"/>
          <w:szCs w:val="24"/>
          <w:lang w:val="en-US"/>
        </w:rPr>
      </w:pPr>
      <w:r>
        <w:rPr>
          <w:rFonts w:ascii="ArialMT" w:hAnsi="ArialMT" w:cs="ArialMT"/>
          <w:b/>
          <w:bCs/>
          <w:sz w:val="24"/>
          <w:szCs w:val="24"/>
          <w:lang w:val="en-US"/>
        </w:rPr>
        <w:tab/>
        <w:t xml:space="preserve">HDR:  </w:t>
      </w:r>
      <w:proofErr w:type="gramStart"/>
      <w:r>
        <w:rPr>
          <w:rFonts w:ascii="ArialMT" w:hAnsi="ArialMT" w:cs="ArialMT"/>
          <w:b/>
          <w:bCs/>
          <w:sz w:val="24"/>
          <w:szCs w:val="24"/>
          <w:lang w:val="en-US"/>
        </w:rPr>
        <w:t>yes</w:t>
      </w:r>
      <w:proofErr w:type="gramEnd"/>
      <w:r>
        <w:rPr>
          <w:rFonts w:ascii="ArialMT" w:hAnsi="ArialMT" w:cs="ArialMT"/>
          <w:b/>
          <w:bCs/>
          <w:sz w:val="24"/>
          <w:szCs w:val="24"/>
          <w:lang w:val="en-US"/>
        </w:rPr>
        <w:t xml:space="preserve"> </w:t>
      </w:r>
      <w:r>
        <w:rPr>
          <w:rFonts w:ascii="MS Gothic" w:eastAsia="MS Gothic" w:hAnsi="MS Gothic" w:cs="ArialMT" w:hint="eastAsia"/>
          <w:b/>
          <w:bCs/>
          <w:sz w:val="24"/>
          <w:szCs w:val="24"/>
          <w:lang w:val="en-US"/>
        </w:rPr>
        <w:t>X</w:t>
      </w:r>
      <w:r>
        <w:rPr>
          <w:rFonts w:ascii="ArialMT" w:hAnsi="ArialMT" w:cs="ArialMT"/>
          <w:b/>
          <w:bCs/>
          <w:sz w:val="24"/>
          <w:szCs w:val="24"/>
          <w:lang w:val="en-US"/>
        </w:rPr>
        <w:t xml:space="preserve">   no </w:t>
      </w:r>
      <w:r>
        <w:rPr>
          <w:rFonts w:ascii="MS Gothic" w:eastAsia="MS Gothic" w:hAnsi="MS Gothic" w:cs="ArialMT" w:hint="eastAsia"/>
          <w:b/>
          <w:bCs/>
          <w:sz w:val="24"/>
          <w:szCs w:val="24"/>
          <w:lang w:val="en-US"/>
        </w:rPr>
        <w:t>☐</w:t>
      </w:r>
    </w:p>
    <w:p w14:paraId="6A9B064B" w14:textId="77777777" w:rsidR="00A464E0" w:rsidRDefault="002D6497">
      <w:pPr>
        <w:widowControl w:val="0"/>
        <w:spacing w:after="0" w:line="240" w:lineRule="auto"/>
        <w:ind w:right="-6"/>
        <w:rPr>
          <w:rFonts w:ascii="ArialMT" w:hAnsi="ArialMT" w:cs="ArialMT"/>
          <w:sz w:val="24"/>
          <w:szCs w:val="24"/>
          <w:lang w:val="en-US"/>
        </w:rPr>
      </w:pPr>
      <w:r>
        <w:rPr>
          <w:rFonts w:ascii="ArialMT" w:hAnsi="ArialMT" w:cs="ArialMT"/>
          <w:b/>
          <w:bCs/>
          <w:sz w:val="24"/>
          <w:szCs w:val="24"/>
          <w:lang w:val="en-US"/>
        </w:rPr>
        <w:t>Address:</w:t>
      </w:r>
      <w:r>
        <w:rPr>
          <w:rFonts w:ascii="ArialMT" w:hAnsi="ArialMT" w:cs="ArialMT"/>
          <w:sz w:val="24"/>
          <w:szCs w:val="24"/>
          <w:lang w:val="en-US"/>
        </w:rPr>
        <w:t xml:space="preserve"> IBS, 71 avenue des Martyrs, 38000 Grenoble</w:t>
      </w:r>
    </w:p>
    <w:p w14:paraId="584D4B61" w14:textId="77777777" w:rsidR="00A464E0" w:rsidRPr="002D6497" w:rsidRDefault="002D6497">
      <w:pPr>
        <w:widowControl w:val="0"/>
        <w:tabs>
          <w:tab w:val="left" w:pos="3969"/>
        </w:tabs>
        <w:spacing w:after="120" w:line="240" w:lineRule="auto"/>
        <w:ind w:right="-6"/>
        <w:rPr>
          <w:rFonts w:ascii="ArialMT" w:hAnsi="ArialMT" w:cs="ArialMT"/>
          <w:sz w:val="24"/>
          <w:szCs w:val="24"/>
        </w:rPr>
      </w:pPr>
      <w:r w:rsidRPr="002D6497">
        <w:rPr>
          <w:rFonts w:ascii="ArialMT" w:hAnsi="ArialMT" w:cs="ArialMT"/>
          <w:b/>
          <w:bCs/>
          <w:sz w:val="24"/>
          <w:szCs w:val="24"/>
        </w:rPr>
        <w:t>Phone:</w:t>
      </w:r>
      <w:r w:rsidRPr="002D6497">
        <w:rPr>
          <w:rFonts w:ascii="ArialMT" w:hAnsi="ArialMT" w:cs="ArialMT"/>
          <w:sz w:val="24"/>
          <w:szCs w:val="24"/>
        </w:rPr>
        <w:t xml:space="preserve"> 04 57 42 85 86</w:t>
      </w:r>
      <w:r w:rsidRPr="002D6497">
        <w:rPr>
          <w:rFonts w:ascii="ArialMT" w:hAnsi="ArialMT" w:cs="ArialMT"/>
          <w:b/>
          <w:bCs/>
          <w:sz w:val="24"/>
          <w:szCs w:val="24"/>
        </w:rPr>
        <w:tab/>
        <w:t>e-mail:</w:t>
      </w:r>
      <w:r w:rsidRPr="002D6497">
        <w:rPr>
          <w:rFonts w:ascii="ArialMT" w:hAnsi="ArialMT" w:cs="ArialMT"/>
          <w:sz w:val="24"/>
          <w:szCs w:val="24"/>
        </w:rPr>
        <w:t xml:space="preserve"> darren.hart@ibs.fr</w:t>
      </w:r>
    </w:p>
    <w:p w14:paraId="2851A3CD" w14:textId="77777777" w:rsidR="00A464E0" w:rsidRDefault="002D6497">
      <w:pPr>
        <w:widowControl w:val="0"/>
        <w:pBdr>
          <w:top w:val="single" w:sz="8" w:space="1" w:color="000000"/>
          <w:left w:val="single" w:sz="8" w:space="4" w:color="000000"/>
          <w:bottom w:val="single" w:sz="8" w:space="1" w:color="000000"/>
          <w:right w:val="single" w:sz="8" w:space="4" w:color="000000"/>
        </w:pBdr>
        <w:spacing w:line="240" w:lineRule="auto"/>
        <w:ind w:right="-6"/>
        <w:rPr>
          <w:rFonts w:ascii="ArialMT" w:hAnsi="ArialMT" w:cs="ArialMT"/>
          <w:b/>
          <w:bCs/>
          <w:sz w:val="24"/>
          <w:szCs w:val="24"/>
          <w:lang w:val="en-US"/>
        </w:rPr>
      </w:pPr>
      <w:r>
        <w:rPr>
          <w:rFonts w:ascii="ArialMT" w:hAnsi="ArialMT" w:cs="ArialMT"/>
          <w:b/>
          <w:bCs/>
          <w:sz w:val="24"/>
          <w:szCs w:val="24"/>
          <w:lang w:val="en-US"/>
        </w:rPr>
        <w:t>Program of the Master’s degree in Biology:</w:t>
      </w:r>
    </w:p>
    <w:p w14:paraId="5F05C7F6" w14:textId="77777777" w:rsidR="00A464E0" w:rsidRDefault="002D6497">
      <w:pPr>
        <w:widowControl w:val="0"/>
        <w:pBdr>
          <w:top w:val="single" w:sz="8" w:space="1" w:color="000000"/>
          <w:left w:val="single" w:sz="8" w:space="4" w:color="000000"/>
          <w:bottom w:val="single" w:sz="8" w:space="1" w:color="000000"/>
          <w:right w:val="single" w:sz="8" w:space="4" w:color="000000"/>
        </w:pBdr>
        <w:tabs>
          <w:tab w:val="left" w:pos="5670"/>
        </w:tabs>
        <w:spacing w:after="0" w:line="240" w:lineRule="auto"/>
        <w:ind w:right="-6"/>
        <w:rPr>
          <w:rFonts w:ascii="Arial" w:hAnsi="Arial" w:cs="Arial"/>
          <w:sz w:val="24"/>
          <w:szCs w:val="24"/>
          <w:lang w:val="en-US"/>
        </w:rPr>
      </w:pPr>
      <w:r>
        <w:rPr>
          <w:rFonts w:ascii="MS Gothic" w:eastAsia="MS Gothic" w:hAnsi="MS Gothic" w:cs="ArialMT" w:hint="eastAsia"/>
          <w:b/>
          <w:bCs/>
          <w:sz w:val="24"/>
          <w:szCs w:val="24"/>
          <w:lang w:val="en-US"/>
        </w:rPr>
        <w:t>☐</w:t>
      </w:r>
      <w:r>
        <w:rPr>
          <w:rFonts w:ascii="MS Gothic" w:eastAsia="MS Gothic" w:hAnsi="MS Gothic" w:cs="ArialMT"/>
          <w:b/>
          <w:bCs/>
          <w:sz w:val="24"/>
          <w:szCs w:val="24"/>
          <w:lang w:val="en-US"/>
        </w:rPr>
        <w:t xml:space="preserve"> </w:t>
      </w:r>
      <w:r>
        <w:rPr>
          <w:rFonts w:ascii="ArialMT" w:hAnsi="ArialMT" w:cs="ArialMT"/>
          <w:sz w:val="24"/>
          <w:szCs w:val="24"/>
          <w:lang w:val="en-US"/>
        </w:rPr>
        <w:t>Microbiology, Infectious Diseases and Immunology</w:t>
      </w:r>
      <w:r>
        <w:rPr>
          <w:rFonts w:ascii="ArialMT" w:hAnsi="ArialMT" w:cs="ArialMT"/>
          <w:sz w:val="24"/>
          <w:szCs w:val="24"/>
          <w:lang w:val="en-US"/>
        </w:rPr>
        <w:tab/>
      </w:r>
      <w:r>
        <w:rPr>
          <w:rFonts w:ascii="MS Gothic" w:eastAsia="MS Gothic" w:hAnsi="MS Gothic" w:cs="ArialMT" w:hint="eastAsia"/>
          <w:b/>
          <w:bCs/>
          <w:sz w:val="24"/>
          <w:szCs w:val="24"/>
          <w:lang w:val="en-US"/>
        </w:rPr>
        <w:t>X</w:t>
      </w:r>
      <w:r>
        <w:rPr>
          <w:rFonts w:ascii="MS Gothic" w:eastAsia="MS Gothic" w:hAnsi="MS Gothic" w:cs="ArialMT"/>
          <w:b/>
          <w:bCs/>
          <w:sz w:val="24"/>
          <w:szCs w:val="24"/>
          <w:lang w:val="en-US"/>
        </w:rPr>
        <w:t xml:space="preserve"> </w:t>
      </w:r>
      <w:r>
        <w:rPr>
          <w:rFonts w:ascii="Arial" w:eastAsia="MS Gothic" w:hAnsi="Arial" w:cs="Arial"/>
          <w:bCs/>
          <w:sz w:val="24"/>
          <w:szCs w:val="24"/>
          <w:lang w:val="en-US"/>
        </w:rPr>
        <w:t>Biochemistry &amp; Structure</w:t>
      </w:r>
    </w:p>
    <w:p w14:paraId="7BD5160F" w14:textId="77777777" w:rsidR="00A464E0" w:rsidRDefault="002D6497">
      <w:pPr>
        <w:widowControl w:val="0"/>
        <w:pBdr>
          <w:top w:val="single" w:sz="8" w:space="1" w:color="000000"/>
          <w:left w:val="single" w:sz="8" w:space="4" w:color="000000"/>
          <w:bottom w:val="single" w:sz="8" w:space="1" w:color="000000"/>
          <w:right w:val="single" w:sz="8" w:space="4" w:color="000000"/>
        </w:pBdr>
        <w:tabs>
          <w:tab w:val="left" w:pos="5670"/>
        </w:tabs>
        <w:spacing w:after="0" w:line="240" w:lineRule="auto"/>
        <w:ind w:right="-6"/>
        <w:rPr>
          <w:rFonts w:ascii="ArialMT" w:hAnsi="ArialMT" w:cs="ArialMT"/>
          <w:sz w:val="24"/>
          <w:szCs w:val="24"/>
          <w:lang w:val="en-US"/>
        </w:rPr>
      </w:pPr>
      <w:r>
        <w:rPr>
          <w:rFonts w:ascii="MS Gothic" w:eastAsia="MS Gothic" w:hAnsi="MS Gothic" w:cs="ArialMT" w:hint="eastAsia"/>
          <w:b/>
          <w:bCs/>
          <w:sz w:val="24"/>
          <w:szCs w:val="24"/>
          <w:lang w:val="en-US"/>
        </w:rPr>
        <w:t>☐</w:t>
      </w:r>
      <w:r>
        <w:rPr>
          <w:rFonts w:ascii="ArialMT" w:hAnsi="ArialMT" w:cs="ArialMT"/>
          <w:b/>
          <w:bCs/>
          <w:sz w:val="24"/>
          <w:szCs w:val="24"/>
          <w:lang w:val="en-US"/>
        </w:rPr>
        <w:t xml:space="preserve"> </w:t>
      </w:r>
      <w:r>
        <w:rPr>
          <w:rFonts w:ascii="ArialMT" w:hAnsi="ArialMT" w:cs="ArialMT"/>
          <w:sz w:val="24"/>
          <w:szCs w:val="24"/>
          <w:lang w:val="en-US"/>
        </w:rPr>
        <w:t xml:space="preserve">Physiology, Epigenetics, Differentiation, Cancer    </w:t>
      </w:r>
      <w:r>
        <w:rPr>
          <w:rFonts w:ascii="MS Gothic" w:eastAsia="MS Gothic" w:hAnsi="MS Gothic" w:cs="ArialMT" w:hint="eastAsia"/>
          <w:b/>
          <w:bCs/>
          <w:sz w:val="24"/>
          <w:szCs w:val="24"/>
          <w:lang w:val="en-US"/>
        </w:rPr>
        <w:t>☐</w:t>
      </w:r>
      <w:r>
        <w:rPr>
          <w:rFonts w:ascii="ArialMT" w:hAnsi="ArialMT" w:cs="ArialMT"/>
          <w:b/>
          <w:bCs/>
          <w:sz w:val="24"/>
          <w:szCs w:val="24"/>
          <w:lang w:val="en-US"/>
        </w:rPr>
        <w:t xml:space="preserve"> </w:t>
      </w:r>
      <w:r>
        <w:rPr>
          <w:rFonts w:ascii="ArialMT" w:hAnsi="ArialMT" w:cs="ArialMT"/>
          <w:bCs/>
          <w:sz w:val="24"/>
          <w:szCs w:val="24"/>
          <w:lang w:val="en-US"/>
        </w:rPr>
        <w:t>Neurosciences and Neurobiology</w:t>
      </w:r>
      <w:r>
        <w:rPr>
          <w:rFonts w:ascii="ArialMT" w:hAnsi="ArialMT" w:cs="ArialMT"/>
          <w:sz w:val="24"/>
          <w:szCs w:val="24"/>
          <w:lang w:val="en-US"/>
        </w:rPr>
        <w:t xml:space="preserve">       </w:t>
      </w:r>
    </w:p>
    <w:p w14:paraId="38BC3AA8" w14:textId="77777777" w:rsidR="00A464E0" w:rsidRDefault="00A464E0">
      <w:pPr>
        <w:widowControl w:val="0"/>
        <w:pBdr>
          <w:top w:val="single" w:sz="8" w:space="1" w:color="000000"/>
          <w:left w:val="single" w:sz="8" w:space="4" w:color="000000"/>
          <w:bottom w:val="single" w:sz="8" w:space="1" w:color="000000"/>
          <w:right w:val="single" w:sz="8" w:space="4" w:color="000000"/>
        </w:pBdr>
        <w:tabs>
          <w:tab w:val="left" w:pos="5670"/>
        </w:tabs>
        <w:spacing w:after="0" w:line="240" w:lineRule="auto"/>
        <w:ind w:right="-6"/>
        <w:rPr>
          <w:rFonts w:ascii="ArialMT" w:hAnsi="ArialMT" w:cs="ArialMT"/>
          <w:sz w:val="24"/>
          <w:szCs w:val="24"/>
          <w:lang w:val="en-US"/>
        </w:rPr>
      </w:pPr>
    </w:p>
    <w:p w14:paraId="28230697" w14:textId="77777777" w:rsidR="00A464E0" w:rsidRDefault="002D6497">
      <w:pPr>
        <w:widowControl w:val="0"/>
        <w:pBdr>
          <w:top w:val="single" w:sz="8" w:space="1" w:color="000000"/>
          <w:left w:val="single" w:sz="8" w:space="4" w:color="000000"/>
          <w:bottom w:val="single" w:sz="8" w:space="1" w:color="000000"/>
          <w:right w:val="single" w:sz="8" w:space="4" w:color="000000"/>
        </w:pBdr>
        <w:spacing w:after="120" w:line="240" w:lineRule="auto"/>
        <w:ind w:right="-6"/>
        <w:rPr>
          <w:rFonts w:ascii="ArialMT" w:hAnsi="ArialMT" w:cs="ArialMT"/>
          <w:b/>
          <w:sz w:val="24"/>
          <w:szCs w:val="24"/>
          <w:lang w:val="en-US"/>
        </w:rPr>
      </w:pPr>
      <w:r>
        <w:rPr>
          <w:rFonts w:ascii="ArialMT" w:hAnsi="ArialMT" w:cs="ArialMT"/>
          <w:b/>
          <w:bCs/>
          <w:sz w:val="24"/>
          <w:szCs w:val="24"/>
          <w:u w:val="single"/>
          <w:lang w:val="en-US"/>
        </w:rPr>
        <w:t>Title of the project</w:t>
      </w:r>
      <w:r>
        <w:rPr>
          <w:rFonts w:ascii="ArialMT" w:hAnsi="ArialMT" w:cs="ArialMT"/>
          <w:b/>
          <w:sz w:val="24"/>
          <w:szCs w:val="24"/>
          <w:lang w:val="en-US"/>
        </w:rPr>
        <w:t>: Tools for mapping virus-host associations at metagenomic scale</w:t>
      </w:r>
    </w:p>
    <w:p w14:paraId="62C0943D" w14:textId="77777777" w:rsidR="00A464E0" w:rsidRDefault="002D6497">
      <w:pPr>
        <w:widowControl w:val="0"/>
        <w:pBdr>
          <w:top w:val="single" w:sz="8" w:space="1" w:color="000000"/>
          <w:left w:val="single" w:sz="8" w:space="4" w:color="000000"/>
          <w:bottom w:val="single" w:sz="8" w:space="1" w:color="000000"/>
          <w:right w:val="single" w:sz="8" w:space="4" w:color="000000"/>
        </w:pBdr>
        <w:spacing w:before="120" w:after="120" w:line="240" w:lineRule="auto"/>
        <w:ind w:right="-6"/>
        <w:rPr>
          <w:rFonts w:ascii="ArialMT" w:hAnsi="ArialMT" w:cs="ArialMT"/>
          <w:sz w:val="24"/>
          <w:szCs w:val="24"/>
          <w:u w:val="single"/>
          <w:lang w:val="en-US"/>
        </w:rPr>
      </w:pPr>
      <w:proofErr w:type="gramStart"/>
      <w:r>
        <w:rPr>
          <w:rFonts w:ascii="ArialMT" w:hAnsi="ArialMT" w:cs="ArialMT"/>
          <w:sz w:val="24"/>
          <w:szCs w:val="24"/>
          <w:u w:val="single"/>
          <w:lang w:val="en-US"/>
        </w:rPr>
        <w:t>Objectives :</w:t>
      </w:r>
      <w:proofErr w:type="gramEnd"/>
      <w:r>
        <w:rPr>
          <w:rFonts w:ascii="ArialMT" w:hAnsi="ArialMT" w:cs="ArialMT"/>
          <w:sz w:val="24"/>
          <w:szCs w:val="24"/>
          <w:u w:val="single"/>
          <w:lang w:val="en-US"/>
        </w:rPr>
        <w:t xml:space="preserve"> </w:t>
      </w:r>
    </w:p>
    <w:p w14:paraId="1103C9A5" w14:textId="77777777" w:rsidR="00A464E0" w:rsidRDefault="002D6497">
      <w:pPr>
        <w:widowControl w:val="0"/>
        <w:pBdr>
          <w:top w:val="single" w:sz="8" w:space="1" w:color="000000"/>
          <w:left w:val="single" w:sz="8" w:space="4" w:color="000000"/>
          <w:bottom w:val="single" w:sz="8" w:space="1" w:color="000000"/>
          <w:right w:val="single" w:sz="8" w:space="4" w:color="000000"/>
        </w:pBdr>
        <w:spacing w:after="0" w:line="240" w:lineRule="auto"/>
        <w:ind w:right="-6"/>
        <w:rPr>
          <w:rFonts w:ascii="ArialMT" w:hAnsi="ArialMT" w:cs="ArialMT"/>
          <w:lang w:val="en-US"/>
        </w:rPr>
      </w:pPr>
      <w:r>
        <w:rPr>
          <w:rFonts w:ascii="ArialMT" w:hAnsi="ArialMT" w:cs="ArialMT"/>
          <w:lang w:val="en-US"/>
        </w:rPr>
        <w:t xml:space="preserve">We are combining protein engineering, structural biology and biochemistry to develop new enzyme tools to link together infecting viruses with their host cells. In this way, we can identify which viruses are infecting which cells in clinical and environmental samples. </w:t>
      </w:r>
    </w:p>
    <w:p w14:paraId="595B7E7B" w14:textId="77777777" w:rsidR="00A464E0" w:rsidRDefault="00A464E0">
      <w:pPr>
        <w:widowControl w:val="0"/>
        <w:pBdr>
          <w:top w:val="single" w:sz="8" w:space="1" w:color="000000"/>
          <w:left w:val="single" w:sz="8" w:space="4" w:color="000000"/>
          <w:bottom w:val="single" w:sz="8" w:space="1" w:color="000000"/>
          <w:right w:val="single" w:sz="8" w:space="4" w:color="000000"/>
        </w:pBdr>
        <w:spacing w:after="0" w:line="240" w:lineRule="auto"/>
        <w:ind w:right="-6"/>
        <w:rPr>
          <w:rFonts w:ascii="ArialMT" w:hAnsi="ArialMT" w:cs="ArialMT"/>
          <w:lang w:val="en-US"/>
        </w:rPr>
      </w:pPr>
    </w:p>
    <w:p w14:paraId="26100FB9" w14:textId="77777777" w:rsidR="00A464E0" w:rsidRDefault="002D6497">
      <w:pPr>
        <w:widowControl w:val="0"/>
        <w:pBdr>
          <w:top w:val="single" w:sz="8" w:space="1" w:color="000000"/>
          <w:left w:val="single" w:sz="8" w:space="4" w:color="000000"/>
          <w:bottom w:val="single" w:sz="8" w:space="1" w:color="000000"/>
          <w:right w:val="single" w:sz="8" w:space="4" w:color="000000"/>
        </w:pBdr>
        <w:spacing w:before="120" w:after="120" w:line="240" w:lineRule="auto"/>
        <w:ind w:right="-6"/>
        <w:rPr>
          <w:rFonts w:ascii="ArialMT" w:hAnsi="ArialMT" w:cs="ArialMT"/>
          <w:sz w:val="24"/>
          <w:szCs w:val="24"/>
          <w:u w:val="single"/>
          <w:lang w:val="en-US"/>
        </w:rPr>
      </w:pPr>
      <w:proofErr w:type="gramStart"/>
      <w:r>
        <w:rPr>
          <w:rFonts w:ascii="ArialMT" w:hAnsi="ArialMT" w:cs="ArialMT"/>
          <w:sz w:val="24"/>
          <w:szCs w:val="24"/>
          <w:u w:val="single"/>
          <w:lang w:val="en-US"/>
        </w:rPr>
        <w:t>Abstract :</w:t>
      </w:r>
      <w:proofErr w:type="gramEnd"/>
      <w:r>
        <w:rPr>
          <w:rFonts w:ascii="ArialMT" w:hAnsi="ArialMT" w:cs="ArialMT"/>
          <w:sz w:val="24"/>
          <w:szCs w:val="24"/>
          <w:u w:val="single"/>
          <w:lang w:val="en-US"/>
        </w:rPr>
        <w:t xml:space="preserve"> </w:t>
      </w:r>
    </w:p>
    <w:p w14:paraId="5137FA48" w14:textId="77777777" w:rsidR="00A464E0" w:rsidRDefault="002D6497">
      <w:pPr>
        <w:widowControl w:val="0"/>
        <w:pBdr>
          <w:top w:val="single" w:sz="8" w:space="1" w:color="000000"/>
          <w:left w:val="single" w:sz="8" w:space="4" w:color="000000"/>
          <w:bottom w:val="single" w:sz="8" w:space="1" w:color="000000"/>
          <w:right w:val="single" w:sz="8" w:space="4" w:color="000000"/>
        </w:pBdr>
        <w:spacing w:after="0" w:line="240" w:lineRule="auto"/>
        <w:ind w:right="-6"/>
        <w:rPr>
          <w:rFonts w:ascii="ArialMT" w:hAnsi="ArialMT" w:cs="ArialMT"/>
          <w:lang w:val="en-US"/>
        </w:rPr>
      </w:pPr>
      <w:r>
        <w:rPr>
          <w:rFonts w:ascii="ArialMT" w:hAnsi="ArialMT" w:cs="ArialMT"/>
          <w:lang w:val="en-US"/>
        </w:rPr>
        <w:t>Metagenomic sequencing identifies both viruses and microbial cells in environmental and patient samples. However, it remains unclear which viruses infect which hosts among the long species lists.</w:t>
      </w:r>
    </w:p>
    <w:p w14:paraId="6B898055" w14:textId="77777777" w:rsidR="00A464E0" w:rsidRDefault="002D6497">
      <w:pPr>
        <w:widowControl w:val="0"/>
        <w:pBdr>
          <w:top w:val="single" w:sz="8" w:space="1" w:color="000000"/>
          <w:left w:val="single" w:sz="8" w:space="4" w:color="000000"/>
          <w:bottom w:val="single" w:sz="8" w:space="1" w:color="000000"/>
          <w:right w:val="single" w:sz="8" w:space="4" w:color="000000"/>
        </w:pBdr>
        <w:spacing w:after="0" w:line="240" w:lineRule="auto"/>
        <w:ind w:right="-6"/>
        <w:rPr>
          <w:rFonts w:ascii="ArialMT" w:hAnsi="ArialMT" w:cs="ArialMT"/>
          <w:lang w:val="en-US"/>
        </w:rPr>
      </w:pPr>
      <w:r>
        <w:rPr>
          <w:rFonts w:ascii="ArialMT" w:hAnsi="ArialMT" w:cs="ArialMT"/>
          <w:lang w:val="en-US"/>
        </w:rPr>
        <w:tab/>
        <w:t xml:space="preserve">This EU-funded project is part of a new large European consortium developing biotechnological tools to answer this question, with applications from medicine to ecology. Our work focuses on atomic-scale analysis of virus-protein interactions and on developing tools to link viruses to their hosts using NGS-based metagenomic protocols. We will </w:t>
      </w:r>
      <w:proofErr w:type="spellStart"/>
      <w:r>
        <w:rPr>
          <w:rFonts w:ascii="ArialMT" w:hAnsi="ArialMT" w:cs="ArialMT"/>
          <w:lang w:val="en-US"/>
        </w:rPr>
        <w:t>analyse</w:t>
      </w:r>
      <w:proofErr w:type="spellEnd"/>
      <w:r>
        <w:rPr>
          <w:rFonts w:ascii="ArialMT" w:hAnsi="ArialMT" w:cs="ArialMT"/>
          <w:lang w:val="en-US"/>
        </w:rPr>
        <w:t xml:space="preserve"> oceanic samples in collaboration with international consortium partners. </w:t>
      </w:r>
    </w:p>
    <w:p w14:paraId="150D3777" w14:textId="77777777" w:rsidR="00A464E0" w:rsidRDefault="002D6497">
      <w:pPr>
        <w:widowControl w:val="0"/>
        <w:pBdr>
          <w:top w:val="single" w:sz="8" w:space="1" w:color="000000"/>
          <w:left w:val="single" w:sz="8" w:space="4" w:color="000000"/>
          <w:bottom w:val="single" w:sz="8" w:space="1" w:color="000000"/>
          <w:right w:val="single" w:sz="8" w:space="4" w:color="000000"/>
        </w:pBdr>
        <w:spacing w:after="0" w:line="240" w:lineRule="auto"/>
        <w:ind w:right="-6"/>
        <w:rPr>
          <w:rFonts w:ascii="ArialMT" w:hAnsi="ArialMT" w:cs="ArialMT"/>
          <w:lang w:val="en-US"/>
        </w:rPr>
      </w:pPr>
      <w:r>
        <w:rPr>
          <w:rFonts w:ascii="ArialMT" w:hAnsi="ArialMT" w:cs="ArialMT"/>
          <w:lang w:val="en-US"/>
        </w:rPr>
        <w:tab/>
        <w:t>Future applications include phage therapy to address antibiotic resistance and microbiome analysis to improve gut health.</w:t>
      </w:r>
    </w:p>
    <w:p w14:paraId="37158A00" w14:textId="77777777" w:rsidR="00A464E0" w:rsidRDefault="00A464E0">
      <w:pPr>
        <w:widowControl w:val="0"/>
        <w:pBdr>
          <w:top w:val="single" w:sz="8" w:space="1" w:color="000000"/>
          <w:left w:val="single" w:sz="8" w:space="4" w:color="000000"/>
          <w:bottom w:val="single" w:sz="8" w:space="1" w:color="000000"/>
          <w:right w:val="single" w:sz="8" w:space="4" w:color="000000"/>
        </w:pBdr>
        <w:spacing w:after="0" w:line="240" w:lineRule="auto"/>
        <w:ind w:right="-6"/>
        <w:rPr>
          <w:rFonts w:ascii="ArialMT" w:hAnsi="ArialMT" w:cs="ArialMT"/>
          <w:lang w:val="en-US"/>
        </w:rPr>
      </w:pPr>
    </w:p>
    <w:p w14:paraId="505BFD90" w14:textId="77777777" w:rsidR="00A464E0" w:rsidRDefault="002D6497">
      <w:pPr>
        <w:widowControl w:val="0"/>
        <w:pBdr>
          <w:top w:val="single" w:sz="8" w:space="1" w:color="000000"/>
          <w:left w:val="single" w:sz="8" w:space="4" w:color="000000"/>
          <w:bottom w:val="single" w:sz="8" w:space="1" w:color="000000"/>
          <w:right w:val="single" w:sz="8" w:space="4" w:color="000000"/>
        </w:pBdr>
        <w:spacing w:before="120" w:after="120" w:line="240" w:lineRule="auto"/>
        <w:ind w:right="-6"/>
        <w:rPr>
          <w:rFonts w:ascii="ArialMT" w:hAnsi="ArialMT" w:cs="ArialMT"/>
          <w:sz w:val="24"/>
          <w:szCs w:val="24"/>
          <w:u w:val="single"/>
          <w:lang w:val="en-US"/>
        </w:rPr>
      </w:pPr>
      <w:proofErr w:type="gramStart"/>
      <w:r>
        <w:rPr>
          <w:rFonts w:ascii="ArialMT" w:hAnsi="ArialMT" w:cs="ArialMT"/>
          <w:sz w:val="24"/>
          <w:szCs w:val="24"/>
          <w:u w:val="single"/>
          <w:lang w:val="en-US"/>
        </w:rPr>
        <w:t>Methods :</w:t>
      </w:r>
      <w:proofErr w:type="gramEnd"/>
      <w:r>
        <w:rPr>
          <w:rFonts w:ascii="ArialMT" w:hAnsi="ArialMT" w:cs="ArialMT"/>
          <w:sz w:val="24"/>
          <w:szCs w:val="24"/>
          <w:u w:val="single"/>
          <w:lang w:val="en-US"/>
        </w:rPr>
        <w:t xml:space="preserve"> </w:t>
      </w:r>
    </w:p>
    <w:p w14:paraId="741B55CD" w14:textId="77777777" w:rsidR="00A464E0" w:rsidRDefault="002D6497">
      <w:pPr>
        <w:widowControl w:val="0"/>
        <w:pBdr>
          <w:top w:val="single" w:sz="8" w:space="1" w:color="000000"/>
          <w:left w:val="single" w:sz="8" w:space="4" w:color="000000"/>
          <w:bottom w:val="single" w:sz="8" w:space="1" w:color="000000"/>
          <w:right w:val="single" w:sz="8" w:space="4" w:color="000000"/>
        </w:pBdr>
        <w:spacing w:after="0" w:line="240" w:lineRule="auto"/>
        <w:ind w:right="-6"/>
        <w:rPr>
          <w:rFonts w:ascii="ArialMT" w:hAnsi="ArialMT" w:cs="ArialMT"/>
          <w:lang w:val="en-US"/>
        </w:rPr>
      </w:pPr>
      <w:r>
        <w:rPr>
          <w:rFonts w:ascii="ArialMT" w:hAnsi="ArialMT" w:cs="ArialMT"/>
          <w:lang w:val="en-US"/>
        </w:rPr>
        <w:t xml:space="preserve">Molecular biology, protein biochemistry, mass spectrometry, biophysical </w:t>
      </w:r>
      <w:proofErr w:type="spellStart"/>
      <w:r>
        <w:rPr>
          <w:rFonts w:ascii="ArialMT" w:hAnsi="ArialMT" w:cs="ArialMT"/>
          <w:lang w:val="en-US"/>
        </w:rPr>
        <w:t>characterisation</w:t>
      </w:r>
      <w:proofErr w:type="spellEnd"/>
      <w:r>
        <w:rPr>
          <w:rFonts w:ascii="ArialMT" w:hAnsi="ArialMT" w:cs="ArialMT"/>
          <w:lang w:val="en-US"/>
        </w:rPr>
        <w:t>, electron microscopy.</w:t>
      </w:r>
    </w:p>
    <w:p w14:paraId="57B7872B" w14:textId="77777777" w:rsidR="00A464E0" w:rsidRDefault="00A464E0">
      <w:pPr>
        <w:widowControl w:val="0"/>
        <w:pBdr>
          <w:top w:val="single" w:sz="8" w:space="1" w:color="000000"/>
          <w:left w:val="single" w:sz="8" w:space="4" w:color="000000"/>
          <w:bottom w:val="single" w:sz="8" w:space="1" w:color="000000"/>
          <w:right w:val="single" w:sz="8" w:space="4" w:color="000000"/>
        </w:pBdr>
        <w:spacing w:after="0" w:line="240" w:lineRule="auto"/>
        <w:ind w:right="-6"/>
        <w:rPr>
          <w:rFonts w:ascii="ArialMT" w:hAnsi="ArialMT" w:cs="ArialMT"/>
          <w:lang w:val="en-US"/>
        </w:rPr>
      </w:pPr>
    </w:p>
    <w:p w14:paraId="36C95377" w14:textId="77777777" w:rsidR="00A464E0" w:rsidRDefault="002D6497">
      <w:pPr>
        <w:widowControl w:val="0"/>
        <w:pBdr>
          <w:top w:val="single" w:sz="8" w:space="1" w:color="000000"/>
          <w:left w:val="single" w:sz="8" w:space="4" w:color="000000"/>
          <w:bottom w:val="single" w:sz="8" w:space="1" w:color="000000"/>
          <w:right w:val="single" w:sz="8" w:space="4" w:color="000000"/>
        </w:pBdr>
        <w:spacing w:before="120" w:after="120" w:line="240" w:lineRule="auto"/>
        <w:ind w:right="-6"/>
        <w:rPr>
          <w:rFonts w:ascii="ArialMT" w:hAnsi="ArialMT" w:cs="ArialMT"/>
          <w:sz w:val="24"/>
          <w:szCs w:val="24"/>
          <w:u w:val="single"/>
          <w:lang w:val="en-US"/>
        </w:rPr>
      </w:pPr>
      <w:r>
        <w:rPr>
          <w:rFonts w:ascii="ArialMT" w:hAnsi="ArialMT" w:cs="ArialMT"/>
          <w:sz w:val="24"/>
          <w:szCs w:val="24"/>
          <w:u w:val="single"/>
          <w:lang w:val="en-US"/>
        </w:rPr>
        <w:t xml:space="preserve">Requested domains of </w:t>
      </w:r>
      <w:proofErr w:type="gramStart"/>
      <w:r>
        <w:rPr>
          <w:rFonts w:ascii="ArialMT" w:hAnsi="ArialMT" w:cs="ArialMT"/>
          <w:sz w:val="24"/>
          <w:szCs w:val="24"/>
          <w:u w:val="single"/>
          <w:lang w:val="en-US"/>
        </w:rPr>
        <w:t>expertise :</w:t>
      </w:r>
      <w:proofErr w:type="gramEnd"/>
      <w:r>
        <w:rPr>
          <w:rFonts w:ascii="ArialMT" w:hAnsi="ArialMT" w:cs="ArialMT"/>
          <w:sz w:val="24"/>
          <w:szCs w:val="24"/>
          <w:u w:val="single"/>
          <w:lang w:val="en-US"/>
        </w:rPr>
        <w:t xml:space="preserve"> </w:t>
      </w:r>
    </w:p>
    <w:p w14:paraId="6493C3B6" w14:textId="77777777" w:rsidR="00A464E0" w:rsidRDefault="002D6497">
      <w:pPr>
        <w:widowControl w:val="0"/>
        <w:pBdr>
          <w:top w:val="single" w:sz="8" w:space="1" w:color="000000"/>
          <w:left w:val="single" w:sz="8" w:space="4" w:color="000000"/>
          <w:bottom w:val="single" w:sz="8" w:space="1" w:color="000000"/>
          <w:right w:val="single" w:sz="8" w:space="4" w:color="000000"/>
        </w:pBdr>
        <w:spacing w:after="0" w:line="240" w:lineRule="auto"/>
        <w:ind w:right="-6"/>
        <w:rPr>
          <w:rFonts w:ascii="ArialMT" w:hAnsi="ArialMT" w:cs="ArialMT"/>
          <w:lang w:val="en-US"/>
        </w:rPr>
      </w:pPr>
      <w:r>
        <w:rPr>
          <w:rFonts w:ascii="ArialMT" w:hAnsi="ArialMT" w:cs="ArialMT"/>
          <w:lang w:val="en-US"/>
        </w:rPr>
        <w:t>DNA handling, SDS-PAGE, protein purification, computer skills, good English level</w:t>
      </w:r>
    </w:p>
    <w:p w14:paraId="13C801E6" w14:textId="77777777" w:rsidR="00A464E0" w:rsidRDefault="00A464E0">
      <w:pPr>
        <w:widowControl w:val="0"/>
        <w:pBdr>
          <w:top w:val="single" w:sz="8" w:space="1" w:color="000000"/>
          <w:left w:val="single" w:sz="8" w:space="4" w:color="000000"/>
          <w:bottom w:val="single" w:sz="8" w:space="1" w:color="000000"/>
          <w:right w:val="single" w:sz="8" w:space="4" w:color="000000"/>
        </w:pBdr>
        <w:spacing w:after="0" w:line="240" w:lineRule="auto"/>
        <w:ind w:right="-6"/>
        <w:rPr>
          <w:rFonts w:ascii="ArialMT" w:hAnsi="ArialMT" w:cs="ArialMT"/>
          <w:lang w:val="en-US"/>
        </w:rPr>
      </w:pPr>
    </w:p>
    <w:p w14:paraId="7AFD93CA" w14:textId="77777777" w:rsidR="00A464E0" w:rsidRDefault="00A464E0">
      <w:pPr>
        <w:rPr>
          <w:lang w:val="en-US"/>
        </w:rPr>
      </w:pPr>
    </w:p>
    <w:sectPr w:rsidR="00A464E0">
      <w:headerReference w:type="even" r:id="rId6"/>
      <w:headerReference w:type="default" r:id="rId7"/>
      <w:headerReference w:type="first" r:id="rId8"/>
      <w:pgSz w:w="11906" w:h="16838"/>
      <w:pgMar w:top="851" w:right="566" w:bottom="567" w:left="851" w:header="72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AD0D9" w14:textId="77777777" w:rsidR="002D6497" w:rsidRDefault="002D6497">
      <w:pPr>
        <w:spacing w:after="0" w:line="240" w:lineRule="auto"/>
      </w:pPr>
      <w:r>
        <w:separator/>
      </w:r>
    </w:p>
  </w:endnote>
  <w:endnote w:type="continuationSeparator" w:id="0">
    <w:p w14:paraId="298002C7" w14:textId="77777777" w:rsidR="002D6497" w:rsidRDefault="002D64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MT">
    <w:altName w:val="Arial"/>
    <w:charset w:val="01"/>
    <w:family w:val="swiss"/>
    <w:pitch w:val="default"/>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93410" w14:textId="77777777" w:rsidR="002D6497" w:rsidRDefault="002D6497">
      <w:pPr>
        <w:spacing w:after="0" w:line="240" w:lineRule="auto"/>
      </w:pPr>
      <w:r>
        <w:separator/>
      </w:r>
    </w:p>
  </w:footnote>
  <w:footnote w:type="continuationSeparator" w:id="0">
    <w:p w14:paraId="4EF8F3EC" w14:textId="77777777" w:rsidR="002D6497" w:rsidRDefault="002D64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9D6CD" w14:textId="77777777" w:rsidR="00A464E0" w:rsidRDefault="00A464E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03A02" w14:textId="77777777" w:rsidR="00A464E0" w:rsidRDefault="002D6497">
    <w:pPr>
      <w:pStyle w:val="En-tte"/>
      <w:jc w:val="center"/>
      <w:rPr>
        <w:rFonts w:ascii="Arial Black" w:hAnsi="Arial Black"/>
        <w:b/>
        <w:sz w:val="24"/>
        <w:szCs w:val="24"/>
        <w:lang w:val="en-US"/>
      </w:rPr>
    </w:pPr>
    <w:r>
      <w:rPr>
        <w:noProof/>
      </w:rPr>
      <w:drawing>
        <wp:inline distT="0" distB="0" distL="0" distR="0" wp14:anchorId="2F430C13" wp14:editId="3A3309DF">
          <wp:extent cx="1334135" cy="810260"/>
          <wp:effectExtent l="0" t="0" r="0" b="0"/>
          <wp:docPr id="1" name="Image 1" descr="UFR Chimie biologie - Université Grenoble Al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FR Chimie biologie - Université Grenoble Alpes"/>
                  <pic:cNvPicPr>
                    <a:picLocks noChangeAspect="1" noChangeArrowheads="1"/>
                  </pic:cNvPicPr>
                </pic:nvPicPr>
                <pic:blipFill>
                  <a:blip r:embed="rId1"/>
                  <a:stretch>
                    <a:fillRect/>
                  </a:stretch>
                </pic:blipFill>
                <pic:spPr bwMode="auto">
                  <a:xfrm>
                    <a:off x="0" y="0"/>
                    <a:ext cx="1334135" cy="810260"/>
                  </a:xfrm>
                  <a:prstGeom prst="rect">
                    <a:avLst/>
                  </a:prstGeom>
                  <a:noFill/>
                </pic:spPr>
              </pic:pic>
            </a:graphicData>
          </a:graphic>
        </wp:inline>
      </w:drawing>
    </w:r>
    <w:r>
      <w:rPr>
        <w:lang w:val="en-US"/>
      </w:rPr>
      <w:t xml:space="preserve">  </w:t>
    </w:r>
    <w:r>
      <w:rPr>
        <w:rFonts w:ascii="Arial Black" w:hAnsi="Arial Black"/>
        <w:b/>
        <w:sz w:val="24"/>
        <w:szCs w:val="24"/>
        <w:lang w:val="en-US"/>
      </w:rPr>
      <w:t>Master’s degree in Biology – Chemistry-Biology Department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046C0" w14:textId="77777777" w:rsidR="00A464E0" w:rsidRDefault="002D6497">
    <w:pPr>
      <w:pStyle w:val="En-tte"/>
      <w:jc w:val="center"/>
      <w:rPr>
        <w:rFonts w:ascii="Arial Black" w:hAnsi="Arial Black"/>
        <w:b/>
        <w:sz w:val="24"/>
        <w:szCs w:val="24"/>
        <w:lang w:val="en-US"/>
      </w:rPr>
    </w:pPr>
    <w:r>
      <w:rPr>
        <w:noProof/>
      </w:rPr>
      <w:drawing>
        <wp:inline distT="0" distB="0" distL="0" distR="0" wp14:anchorId="530E891A" wp14:editId="6FAE8328">
          <wp:extent cx="1334135" cy="810260"/>
          <wp:effectExtent l="0" t="0" r="0" b="0"/>
          <wp:docPr id="2" name="Image 1" descr="UFR Chimie biologie - Université Grenoble Al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descr="UFR Chimie biologie - Université Grenoble Alpes"/>
                  <pic:cNvPicPr>
                    <a:picLocks noChangeAspect="1" noChangeArrowheads="1"/>
                  </pic:cNvPicPr>
                </pic:nvPicPr>
                <pic:blipFill>
                  <a:blip r:embed="rId1"/>
                  <a:stretch>
                    <a:fillRect/>
                  </a:stretch>
                </pic:blipFill>
                <pic:spPr bwMode="auto">
                  <a:xfrm>
                    <a:off x="0" y="0"/>
                    <a:ext cx="1334135" cy="810260"/>
                  </a:xfrm>
                  <a:prstGeom prst="rect">
                    <a:avLst/>
                  </a:prstGeom>
                  <a:noFill/>
                </pic:spPr>
              </pic:pic>
            </a:graphicData>
          </a:graphic>
        </wp:inline>
      </w:drawing>
    </w:r>
    <w:r>
      <w:rPr>
        <w:lang w:val="en-US"/>
      </w:rPr>
      <w:t xml:space="preserve">  </w:t>
    </w:r>
    <w:r>
      <w:rPr>
        <w:rFonts w:ascii="Arial Black" w:hAnsi="Arial Black"/>
        <w:b/>
        <w:sz w:val="24"/>
        <w:szCs w:val="24"/>
        <w:lang w:val="en-US"/>
      </w:rPr>
      <w:t>Master’s degree in Biology – Chemistry-Biology Department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4E0"/>
    <w:rsid w:val="002D6497"/>
    <w:rsid w:val="00382BCF"/>
    <w:rsid w:val="00A464E0"/>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B1AE9"/>
  <w15:docId w15:val="{12BFEDF2-286E-460F-9C39-5B6D74EEF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fr-F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AC9"/>
    <w:pPr>
      <w:spacing w:after="200" w:line="276" w:lineRule="auto"/>
    </w:pPr>
    <w:rPr>
      <w:rFonts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basedOn w:val="Policepardfaut"/>
    <w:link w:val="En-tte"/>
    <w:uiPriority w:val="99"/>
    <w:qFormat/>
    <w:locked/>
    <w:rsid w:val="00624AC9"/>
    <w:rPr>
      <w:rFonts w:ascii="Calibri" w:hAnsi="Calibri" w:cs="Times New Roman"/>
      <w:lang w:val="x-none" w:eastAsia="fr-FR"/>
    </w:rPr>
  </w:style>
  <w:style w:type="character" w:customStyle="1" w:styleId="TextedebullesCar">
    <w:name w:val="Texte de bulles Car"/>
    <w:basedOn w:val="Policepardfaut"/>
    <w:link w:val="Textedebulles"/>
    <w:uiPriority w:val="99"/>
    <w:semiHidden/>
    <w:qFormat/>
    <w:locked/>
    <w:rsid w:val="00624AC9"/>
    <w:rPr>
      <w:rFonts w:ascii="Tahoma" w:hAnsi="Tahoma" w:cs="Tahoma"/>
      <w:sz w:val="16"/>
      <w:szCs w:val="16"/>
      <w:lang w:val="x-none" w:eastAsia="fr-FR"/>
    </w:rPr>
  </w:style>
  <w:style w:type="character" w:customStyle="1" w:styleId="PieddepageCar">
    <w:name w:val="Pied de page Car"/>
    <w:basedOn w:val="Policepardfaut"/>
    <w:link w:val="Pieddepage"/>
    <w:uiPriority w:val="99"/>
    <w:qFormat/>
    <w:locked/>
    <w:rsid w:val="007874A7"/>
    <w:rPr>
      <w:rFonts w:ascii="Calibri" w:hAnsi="Calibri" w:cs="Times New Roman"/>
      <w:lang w:val="x-none" w:eastAsia="fr-FR"/>
    </w:rPr>
  </w:style>
  <w:style w:type="paragraph" w:customStyle="1" w:styleId="Heading">
    <w:name w:val="Heading"/>
    <w:basedOn w:val="Normal"/>
    <w:next w:val="Corpsdetexte"/>
    <w:qFormat/>
    <w:pPr>
      <w:keepNext/>
      <w:spacing w:before="240" w:after="120"/>
    </w:pPr>
    <w:rPr>
      <w:rFonts w:ascii="Arial" w:eastAsia="Arial Unicode MS" w:hAnsi="Arial" w:cs="Arial Unicode MS"/>
      <w:sz w:val="28"/>
      <w:szCs w:val="28"/>
    </w:rPr>
  </w:style>
  <w:style w:type="paragraph" w:styleId="Corpsdetexte">
    <w:name w:val="Body Text"/>
    <w:basedOn w:val="Normal"/>
    <w:pPr>
      <w:spacing w:after="140"/>
    </w:pPr>
  </w:style>
  <w:style w:type="paragraph" w:styleId="Liste">
    <w:name w:val="List"/>
    <w:basedOn w:val="Corpsdetexte"/>
    <w:rPr>
      <w:rFonts w:ascii="Times New Roman" w:hAnsi="Times New Roman"/>
    </w:rPr>
  </w:style>
  <w:style w:type="paragraph" w:styleId="Lgende">
    <w:name w:val="caption"/>
    <w:basedOn w:val="Normal"/>
    <w:qFormat/>
    <w:pPr>
      <w:suppressLineNumbers/>
      <w:spacing w:before="120" w:after="120"/>
    </w:pPr>
    <w:rPr>
      <w:rFonts w:ascii="Times New Roman" w:hAnsi="Times New Roman"/>
      <w:i/>
      <w:iCs/>
      <w:sz w:val="20"/>
      <w:szCs w:val="24"/>
    </w:rPr>
  </w:style>
  <w:style w:type="paragraph" w:customStyle="1" w:styleId="Index">
    <w:name w:val="Index"/>
    <w:basedOn w:val="Normal"/>
    <w:qFormat/>
    <w:pPr>
      <w:suppressLineNumbers/>
    </w:pPr>
    <w:rPr>
      <w:rFonts w:ascii="Times New Roman" w:hAnsi="Times New Roman"/>
    </w:rPr>
  </w:style>
  <w:style w:type="paragraph" w:customStyle="1" w:styleId="HeaderandFooter">
    <w:name w:val="Header and Footer"/>
    <w:basedOn w:val="Normal"/>
    <w:qFormat/>
  </w:style>
  <w:style w:type="paragraph" w:styleId="En-tte">
    <w:name w:val="header"/>
    <w:basedOn w:val="Normal"/>
    <w:link w:val="En-tteCar"/>
    <w:uiPriority w:val="99"/>
    <w:unhideWhenUsed/>
    <w:rsid w:val="00624AC9"/>
    <w:pPr>
      <w:tabs>
        <w:tab w:val="center" w:pos="4536"/>
        <w:tab w:val="right" w:pos="9072"/>
      </w:tabs>
    </w:pPr>
  </w:style>
  <w:style w:type="paragraph" w:styleId="Textedebulles">
    <w:name w:val="Balloon Text"/>
    <w:basedOn w:val="Normal"/>
    <w:link w:val="TextedebullesCar"/>
    <w:uiPriority w:val="99"/>
    <w:semiHidden/>
    <w:unhideWhenUsed/>
    <w:qFormat/>
    <w:rsid w:val="00624AC9"/>
    <w:pPr>
      <w:spacing w:after="0" w:line="240" w:lineRule="auto"/>
    </w:pPr>
    <w:rPr>
      <w:rFonts w:ascii="Tahoma" w:hAnsi="Tahoma" w:cs="Tahoma"/>
      <w:sz w:val="16"/>
      <w:szCs w:val="16"/>
    </w:rPr>
  </w:style>
  <w:style w:type="paragraph" w:styleId="Pieddepage">
    <w:name w:val="footer"/>
    <w:basedOn w:val="Normal"/>
    <w:link w:val="PieddepageCar"/>
    <w:uiPriority w:val="99"/>
    <w:unhideWhenUsed/>
    <w:rsid w:val="007874A7"/>
    <w:pPr>
      <w:tabs>
        <w:tab w:val="center" w:pos="4536"/>
        <w:tab w:val="right" w:pos="9072"/>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298</Words>
  <Characters>1639</Characters>
  <Application>Microsoft Office Word</Application>
  <DocSecurity>0</DocSecurity>
  <Lines>13</Lines>
  <Paragraphs>3</Paragraphs>
  <ScaleCrop>false</ScaleCrop>
  <Company>Université Joseph Fourier</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delviest</dc:creator>
  <dc:description/>
  <cp:lastModifiedBy>SYLVIE CANAVESIO</cp:lastModifiedBy>
  <cp:revision>2</cp:revision>
  <cp:lastPrinted>2012-05-07T09:02:00Z</cp:lastPrinted>
  <dcterms:created xsi:type="dcterms:W3CDTF">2026-07-20T09:54:00Z</dcterms:created>
  <dcterms:modified xsi:type="dcterms:W3CDTF">2026-07-20T09:54:00Z</dcterms:modified>
  <dc:language>en-GB</dc:language>
</cp:coreProperties>
</file>